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773"/>
      </w:tblGrid>
      <w:tr w:rsidR="000F5E1E" w14:paraId="7AA3870F" w14:textId="77777777" w:rsidTr="000F5E1E">
        <w:trPr>
          <w:trHeight w:val="841"/>
          <w:jc w:val="right"/>
        </w:trPr>
        <w:tc>
          <w:tcPr>
            <w:tcW w:w="3773" w:type="dxa"/>
          </w:tcPr>
          <w:p w14:paraId="3522299F" w14:textId="5F46D34A" w:rsidR="000F5E1E" w:rsidRPr="000F5E1E" w:rsidRDefault="000F5E1E" w:rsidP="000F5E1E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0F5E1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Kreditning to‘liq qiymati  ____%  </w:t>
            </w:r>
            <w:r w:rsidRPr="000F5E1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  <w:t xml:space="preserve"> (______________________)</w:t>
            </w:r>
          </w:p>
        </w:tc>
      </w:tr>
    </w:tbl>
    <w:p w14:paraId="2B3759B4" w14:textId="021B841C" w:rsidR="000F5E1E" w:rsidRPr="000F5E1E" w:rsidRDefault="000F5E1E" w:rsidP="006E53D1">
      <w:pPr>
        <w:spacing w:before="240"/>
        <w:ind w:right="3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D63A1">
        <w:rPr>
          <w:rFonts w:ascii="Times New Roman" w:hAnsi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74A7D7B2" wp14:editId="660ACA57">
            <wp:extent cx="667133" cy="644997"/>
            <wp:effectExtent l="0" t="0" r="0" b="3175"/>
            <wp:docPr id="505835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41" cy="646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17530" w14:textId="5E2FBC1D" w:rsidR="006E53D1" w:rsidRPr="00AD63A1" w:rsidRDefault="00F22106" w:rsidP="006E53D1">
      <w:pPr>
        <w:spacing w:before="240"/>
        <w:ind w:right="3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Jismoniy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shaxslarning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kafillik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shartnomasi</w:t>
      </w:r>
      <w:r w:rsidR="00926403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926403" w:rsidRPr="00424A5F">
        <w:rPr>
          <w:rFonts w:ascii="Times New Roman" w:hAnsi="Times New Roman"/>
          <w:sz w:val="24"/>
          <w:szCs w:val="24"/>
          <w:lang w:val="uz-Cyrl-UZ"/>
        </w:rPr>
        <w:t>№</w:t>
      </w:r>
      <w:r w:rsidR="00424A5F" w:rsidRPr="00424A5F">
        <w:rPr>
          <w:rFonts w:ascii="Times New Roman" w:hAnsi="Times New Roman"/>
          <w:sz w:val="24"/>
          <w:szCs w:val="24"/>
          <w:lang w:val="uz-Cyrl-UZ"/>
        </w:rPr>
        <w:t>[loan_id]/K</w:t>
      </w:r>
    </w:p>
    <w:p w14:paraId="61E1165F" w14:textId="2EDCDB3E" w:rsidR="003767CA" w:rsidRPr="00AD63A1" w:rsidRDefault="003767CA" w:rsidP="006E53D1">
      <w:pPr>
        <w:spacing w:before="240"/>
        <w:ind w:right="3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CD9B3D6" w14:textId="27B0957A" w:rsidR="006E53D1" w:rsidRPr="00AD63A1" w:rsidRDefault="004634B9" w:rsidP="00986B77">
      <w:pPr>
        <w:tabs>
          <w:tab w:val="left" w:pos="567"/>
        </w:tabs>
        <w:spacing w:before="60"/>
        <w:ind w:right="38" w:firstLine="567"/>
        <w:rPr>
          <w:rFonts w:ascii="Times New Roman" w:hAnsi="Times New Roman"/>
          <w:bCs/>
          <w:sz w:val="24"/>
          <w:szCs w:val="24"/>
          <w:lang w:val="uz-Cyrl-UZ"/>
        </w:rPr>
      </w:pPr>
      <w:r w:rsidRPr="00AD63A1">
        <w:rPr>
          <w:bCs/>
          <w:sz w:val="24"/>
          <w:szCs w:val="24"/>
          <w:lang w:val="en-US"/>
        </w:rPr>
        <w:t>[</w:t>
      </w:r>
      <w:proofErr w:type="spellStart"/>
      <w:r w:rsidRPr="00AD63A1">
        <w:rPr>
          <w:bCs/>
          <w:sz w:val="24"/>
          <w:szCs w:val="24"/>
          <w:lang w:val="en-US"/>
        </w:rPr>
        <w:t>filial_city</w:t>
      </w:r>
      <w:proofErr w:type="spellEnd"/>
      <w:r w:rsidRPr="00AD63A1">
        <w:rPr>
          <w:bCs/>
          <w:sz w:val="24"/>
          <w:szCs w:val="24"/>
          <w:lang w:val="en-US"/>
        </w:rPr>
        <w:t>]</w:t>
      </w:r>
      <w:r w:rsidRPr="00AD63A1">
        <w:rPr>
          <w:bCs/>
          <w:sz w:val="24"/>
          <w:szCs w:val="24"/>
          <w:lang w:val="uz-Cyrl-UZ"/>
        </w:rPr>
        <w:t xml:space="preserve"> </w:t>
      </w:r>
      <w:r w:rsidR="00B24153" w:rsidRPr="00AD63A1">
        <w:rPr>
          <w:rFonts w:ascii="Times New Roman" w:hAnsi="Times New Roman"/>
          <w:bCs/>
          <w:sz w:val="24"/>
          <w:szCs w:val="24"/>
          <w:lang w:val="uz-Cyrl-UZ"/>
        </w:rPr>
        <w:t>sh</w:t>
      </w:r>
      <w:r w:rsidR="006E53D1"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.          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                  </w:t>
      </w:r>
      <w:r w:rsidR="006A72B4" w:rsidRPr="00AD63A1">
        <w:rPr>
          <w:rFonts w:ascii="Times New Roman" w:hAnsi="Times New Roman"/>
          <w:bCs/>
          <w:sz w:val="24"/>
          <w:szCs w:val="24"/>
          <w:lang w:val="en-US"/>
        </w:rPr>
        <w:t xml:space="preserve">    </w:t>
      </w:r>
      <w:r w:rsidR="009339F1"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                </w:t>
      </w:r>
      <w:r w:rsidR="004857C1"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                                 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6E53D1"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         </w:t>
      </w:r>
      <w:r w:rsidRPr="00AD63A1">
        <w:rPr>
          <w:bCs/>
          <w:sz w:val="24"/>
          <w:szCs w:val="24"/>
          <w:lang w:val="uz-Cyrl-UZ"/>
        </w:rPr>
        <w:t xml:space="preserve">[open_date] </w:t>
      </w:r>
      <w:r w:rsidR="00B24153" w:rsidRPr="00AD63A1">
        <w:rPr>
          <w:bCs/>
          <w:sz w:val="24"/>
          <w:szCs w:val="24"/>
          <w:lang w:val="uz-Cyrl-UZ"/>
        </w:rPr>
        <w:t>y</w:t>
      </w:r>
      <w:r w:rsidRPr="00AD63A1">
        <w:rPr>
          <w:bCs/>
          <w:sz w:val="24"/>
          <w:szCs w:val="24"/>
          <w:lang w:val="uz-Cyrl-UZ"/>
        </w:rPr>
        <w:t>.</w:t>
      </w:r>
    </w:p>
    <w:p w14:paraId="46D50D41" w14:textId="77777777" w:rsidR="006E53D1" w:rsidRPr="00AD63A1" w:rsidRDefault="006E53D1" w:rsidP="006E53D1">
      <w:pPr>
        <w:ind w:right="38"/>
        <w:rPr>
          <w:rFonts w:ascii="Times New Roman" w:hAnsi="Times New Roman"/>
          <w:b/>
          <w:sz w:val="24"/>
          <w:szCs w:val="24"/>
          <w:lang w:val="uz-Cyrl-UZ"/>
        </w:rPr>
      </w:pPr>
    </w:p>
    <w:p w14:paraId="766A61D5" w14:textId="17CA6F1E" w:rsidR="006E53D1" w:rsidRPr="00AD63A1" w:rsidRDefault="00F22106" w:rsidP="004634B9">
      <w:pPr>
        <w:ind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Bundan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buyon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matnda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Kreditor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”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deb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yuritiluvchi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O‘zsanoatqurilishbank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” 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ATB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nomidan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Nizom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ishonchnoma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asosida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yurituvchi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Bankning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bookmarkStart w:id="0" w:name="_Hlk85187867"/>
      <w:r w:rsidR="004634B9" w:rsidRPr="00AD63A1">
        <w:rPr>
          <w:bCs/>
          <w:sz w:val="24"/>
          <w:szCs w:val="24"/>
          <w:lang w:val="uz-Cyrl-UZ"/>
        </w:rPr>
        <w:t>[filial_name]</w:t>
      </w:r>
      <w:bookmarkEnd w:id="0"/>
      <w:r w:rsidR="004634B9" w:rsidRPr="00AD63A1">
        <w:rPr>
          <w:b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boshqaruvchisi</w:t>
      </w:r>
      <w:r w:rsidR="004634B9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4634B9" w:rsidRPr="00AD63A1">
        <w:rPr>
          <w:bCs/>
          <w:sz w:val="24"/>
          <w:szCs w:val="24"/>
          <w:lang w:val="uz-Cyrl-UZ"/>
        </w:rPr>
        <w:t>[filial_manager]</w:t>
      </w:r>
      <w:r w:rsidR="004634B9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bir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bundan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buyon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matnda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”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deb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yuritiluvchi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bookmarkStart w:id="1" w:name="_Hlk85188013"/>
      <w:r w:rsidR="004634B9" w:rsidRPr="00AD63A1">
        <w:rPr>
          <w:sz w:val="24"/>
          <w:szCs w:val="24"/>
          <w:lang w:val="uz-Cyrl-UZ"/>
        </w:rPr>
        <w:t>[d_guar_born_date]</w:t>
      </w:r>
      <w:bookmarkEnd w:id="1"/>
      <w:r w:rsidR="004634B9" w:rsidRPr="00AD63A1">
        <w:rPr>
          <w:b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yilda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tug‘ilgan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4634B9" w:rsidRPr="00AD63A1">
        <w:rPr>
          <w:bCs/>
          <w:sz w:val="24"/>
          <w:szCs w:val="24"/>
          <w:lang w:val="uz-Cyrl-UZ"/>
        </w:rPr>
        <w:t>[d_date]</w:t>
      </w:r>
      <w:r w:rsidR="004634B9" w:rsidRPr="00AD63A1">
        <w:rPr>
          <w:rFonts w:cs="Times New Roman CYR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yilda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berilgan</w:t>
      </w:r>
      <w:r w:rsidR="004634B9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634B9" w:rsidRPr="00AD63A1">
        <w:rPr>
          <w:sz w:val="24"/>
          <w:szCs w:val="24"/>
          <w:lang w:val="uz-Cyrl-UZ"/>
        </w:rPr>
        <w:t>[d_doc_serial_number]</w:t>
      </w:r>
      <w:r w:rsidR="004634B9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raqamli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pasportga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fuqaro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634B9" w:rsidRPr="00AD63A1">
        <w:rPr>
          <w:sz w:val="24"/>
          <w:szCs w:val="24"/>
          <w:lang w:val="uz-Cyrl-UZ"/>
        </w:rPr>
        <w:t>[</w:t>
      </w:r>
      <w:r w:rsidR="004634B9" w:rsidRPr="00AD63A1">
        <w:rPr>
          <w:bCs/>
          <w:sz w:val="24"/>
          <w:szCs w:val="24"/>
          <w:lang w:val="uz-Cyrl-UZ"/>
        </w:rPr>
        <w:t>guar_name]</w:t>
      </w:r>
      <w:r w:rsidR="004634B9" w:rsidRPr="00AD63A1">
        <w:rPr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ikkinchi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bundan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buyon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matnda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oluvchi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”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deb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yuritiluvchi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634B9" w:rsidRPr="00AD63A1">
        <w:rPr>
          <w:bCs/>
          <w:sz w:val="24"/>
          <w:szCs w:val="24"/>
          <w:lang w:val="uz-Cyrl-UZ"/>
        </w:rPr>
        <w:t xml:space="preserve">[born_date] </w:t>
      </w:r>
      <w:r w:rsidRPr="00AD63A1">
        <w:rPr>
          <w:rFonts w:ascii="Times New Roman" w:hAnsi="Times New Roman"/>
          <w:sz w:val="24"/>
          <w:szCs w:val="24"/>
          <w:lang w:val="uz-Cyrl-UZ"/>
        </w:rPr>
        <w:t>yilda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tug‘ilgan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4634B9" w:rsidRPr="00AD63A1">
        <w:rPr>
          <w:bCs/>
          <w:sz w:val="24"/>
          <w:szCs w:val="24"/>
          <w:lang w:val="uz-Cyrl-UZ"/>
        </w:rPr>
        <w:t xml:space="preserve">[client_pass_reg_date] </w:t>
      </w:r>
      <w:r w:rsidRPr="00AD63A1">
        <w:rPr>
          <w:rFonts w:ascii="Times New Roman" w:hAnsi="Times New Roman"/>
          <w:sz w:val="24"/>
          <w:szCs w:val="24"/>
          <w:lang w:val="uz-Cyrl-UZ"/>
        </w:rPr>
        <w:t>yilda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berilgan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634B9" w:rsidRPr="00AD63A1">
        <w:rPr>
          <w:bCs/>
          <w:sz w:val="24"/>
          <w:szCs w:val="24"/>
          <w:lang w:val="uz-Cyrl-UZ"/>
        </w:rPr>
        <w:t>[client_pass_number]</w:t>
      </w:r>
      <w:r w:rsidR="004634B9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raqamli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pasportga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fuqaro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634B9" w:rsidRPr="00AD63A1">
        <w:rPr>
          <w:bCs/>
          <w:sz w:val="24"/>
          <w:szCs w:val="24"/>
          <w:lang w:val="uz-Cyrl-UZ"/>
        </w:rPr>
        <w:t>[client_name]</w:t>
      </w:r>
      <w:r w:rsidR="004634B9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uchinchi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quyidagilar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haqida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tuzdilar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:</w:t>
      </w:r>
    </w:p>
    <w:p w14:paraId="58044E4E" w14:textId="77777777" w:rsidR="006922FC" w:rsidRPr="00AD63A1" w:rsidRDefault="006922FC" w:rsidP="004634B9">
      <w:pPr>
        <w:ind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6A3825CE" w14:textId="7751A3D2" w:rsidR="006E53D1" w:rsidRPr="00AD63A1" w:rsidRDefault="00B24153" w:rsidP="00DC6A33">
      <w:pPr>
        <w:pStyle w:val="a4"/>
        <w:numPr>
          <w:ilvl w:val="6"/>
          <w:numId w:val="2"/>
        </w:numPr>
        <w:tabs>
          <w:tab w:val="clear" w:pos="2520"/>
        </w:tabs>
        <w:spacing w:before="120"/>
        <w:ind w:left="0" w:right="38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predmeti</w:t>
      </w:r>
    </w:p>
    <w:p w14:paraId="070F52BD" w14:textId="0AFEB4D2" w:rsidR="006E53D1" w:rsidRPr="00AD63A1" w:rsidRDefault="00F22106" w:rsidP="004634B9">
      <w:pPr>
        <w:pStyle w:val="a4"/>
        <w:numPr>
          <w:ilvl w:val="1"/>
          <w:numId w:val="4"/>
        </w:numPr>
        <w:tabs>
          <w:tab w:val="left" w:pos="1134"/>
        </w:tabs>
        <w:ind w:left="27" w:right="38" w:firstLine="54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o‘rtasida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tuzilgan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barcha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ya’ni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hozirda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mavjud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keyinchalik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vujudga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mumkin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yuzasidan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oldida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solidar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tartibda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javob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zimmasiga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71E5DCA5" w14:textId="77777777" w:rsidR="006E53D1" w:rsidRPr="00AD63A1" w:rsidRDefault="006E53D1" w:rsidP="006E53D1">
      <w:pPr>
        <w:pStyle w:val="a4"/>
        <w:tabs>
          <w:tab w:val="left" w:pos="1134"/>
        </w:tabs>
        <w:ind w:left="594" w:right="38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A4EAACB" w14:textId="465199F2" w:rsidR="006E53D1" w:rsidRPr="00AD63A1" w:rsidRDefault="00B24153" w:rsidP="006E53D1">
      <w:pPr>
        <w:pStyle w:val="a4"/>
        <w:numPr>
          <w:ilvl w:val="0"/>
          <w:numId w:val="4"/>
        </w:numPr>
        <w:tabs>
          <w:tab w:val="left" w:pos="1134"/>
        </w:tabs>
        <w:spacing w:before="120"/>
        <w:ind w:right="40" w:firstLine="234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Kafillik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bilan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ta’minlangan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majburiyat</w:t>
      </w:r>
    </w:p>
    <w:p w14:paraId="56FAE32B" w14:textId="217B9EA2" w:rsidR="006E53D1" w:rsidRPr="00AD63A1" w:rsidRDefault="006E53D1" w:rsidP="004634B9">
      <w:pPr>
        <w:ind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2.1.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kafillik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bilan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ta’minlangan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majburiyatlar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asosi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bo‘lib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Kreditor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o‘rtasida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B0409" w:rsidRPr="00AD63A1">
        <w:rPr>
          <w:rFonts w:ascii="Times New Roman" w:hAnsi="Times New Roman"/>
          <w:bCs/>
          <w:sz w:val="24"/>
          <w:szCs w:val="24"/>
          <w:lang w:val="uz-Cyrl-UZ"/>
        </w:rPr>
        <w:t>[contract_date]</w:t>
      </w:r>
      <w:r w:rsidR="00EB0409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yilda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quyidagi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shartlar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asosida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tuzilgan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0F5E1E" w:rsidRPr="000F5E1E">
        <w:rPr>
          <w:rFonts w:ascii="Times New Roman" w:hAnsi="Times New Roman"/>
          <w:sz w:val="24"/>
          <w:szCs w:val="24"/>
          <w:lang w:val="uz-Cyrl-UZ"/>
        </w:rPr>
        <w:t>[loan_id]</w:t>
      </w:r>
      <w:r w:rsidRPr="00AD63A1">
        <w:rPr>
          <w:rFonts w:ascii="Times New Roman" w:hAnsi="Times New Roman"/>
          <w:sz w:val="24"/>
          <w:szCs w:val="24"/>
          <w:lang w:val="uz-Cyrl-UZ"/>
        </w:rPr>
        <w:t>”-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sonli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keyingi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o‘rinlarda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hisoblanadi</w:t>
      </w:r>
      <w:r w:rsidRPr="00AD63A1">
        <w:rPr>
          <w:rFonts w:ascii="Times New Roman" w:hAnsi="Times New Roman"/>
          <w:sz w:val="24"/>
          <w:szCs w:val="24"/>
          <w:lang w:val="uz-Cyrl-UZ"/>
        </w:rPr>
        <w:t>:</w:t>
      </w:r>
    </w:p>
    <w:p w14:paraId="71E9D604" w14:textId="45600A0A" w:rsidR="006E53D1" w:rsidRPr="00AD63A1" w:rsidRDefault="00F22106" w:rsidP="004634B9">
      <w:pPr>
        <w:pStyle w:val="a4"/>
        <w:tabs>
          <w:tab w:val="left" w:pos="993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umumiy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miqdori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: </w:t>
      </w:r>
      <w:bookmarkStart w:id="2" w:name="_Hlk85188813"/>
      <w:r w:rsidR="004634B9" w:rsidRPr="00AD63A1">
        <w:rPr>
          <w:bCs/>
          <w:sz w:val="24"/>
          <w:szCs w:val="24"/>
          <w:lang w:val="uz-Cyrl-UZ"/>
        </w:rPr>
        <w:t>[sum_loan]</w:t>
      </w:r>
      <w:bookmarkEnd w:id="2"/>
      <w:r w:rsidR="004634B9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so‘m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;</w:t>
      </w:r>
    </w:p>
    <w:p w14:paraId="2CC34F10" w14:textId="4F9BAFF6" w:rsidR="006E53D1" w:rsidRPr="00AD63A1" w:rsidRDefault="00F22106" w:rsidP="004634B9">
      <w:pPr>
        <w:pStyle w:val="a4"/>
        <w:tabs>
          <w:tab w:val="left" w:pos="993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oxirgi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qaytarilish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muddati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4634B9" w:rsidRPr="00AD63A1">
        <w:rPr>
          <w:bCs/>
          <w:sz w:val="24"/>
          <w:szCs w:val="24"/>
          <w:lang w:val="uz-Cyrl-UZ"/>
        </w:rPr>
        <w:t>[period_use]</w:t>
      </w:r>
      <w:r w:rsidR="004634B9" w:rsidRPr="00AD63A1">
        <w:rPr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;</w:t>
      </w:r>
    </w:p>
    <w:p w14:paraId="5BBCDCB2" w14:textId="767B1247" w:rsidR="006E53D1" w:rsidRPr="00AD63A1" w:rsidRDefault="00F22106" w:rsidP="004634B9">
      <w:pPr>
        <w:pStyle w:val="a4"/>
        <w:tabs>
          <w:tab w:val="left" w:pos="993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foydalanganlik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uchun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yillik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foiz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miqdori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4634B9" w:rsidRPr="00AD63A1">
        <w:rPr>
          <w:bCs/>
          <w:sz w:val="24"/>
          <w:szCs w:val="24"/>
          <w:lang w:val="uz-Cyrl-UZ"/>
        </w:rPr>
        <w:t xml:space="preserve">[percent_rate] 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%;</w:t>
      </w:r>
    </w:p>
    <w:p w14:paraId="776B883B" w14:textId="2E6194F3" w:rsidR="006E53D1" w:rsidRPr="00AD63A1" w:rsidRDefault="00F22106" w:rsidP="004634B9">
      <w:pPr>
        <w:pStyle w:val="a4"/>
        <w:tabs>
          <w:tab w:val="left" w:pos="993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to‘lash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muddati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AD63A1">
        <w:rPr>
          <w:rFonts w:ascii="Times New Roman" w:hAnsi="Times New Roman"/>
          <w:sz w:val="24"/>
          <w:szCs w:val="24"/>
          <w:lang w:val="uz-Cyrl-UZ"/>
        </w:rPr>
        <w:t>har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oyning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634B9" w:rsidRPr="00AD63A1">
        <w:rPr>
          <w:bCs/>
          <w:sz w:val="24"/>
          <w:szCs w:val="24"/>
          <w:lang w:val="uz-Cyrl-UZ"/>
        </w:rPr>
        <w:t xml:space="preserve">[redemption_date_percent] </w:t>
      </w:r>
      <w:r w:rsidRPr="00AD63A1">
        <w:rPr>
          <w:rFonts w:ascii="Times New Roman" w:hAnsi="Times New Roman"/>
          <w:sz w:val="24"/>
          <w:szCs w:val="24"/>
          <w:lang w:val="uz-Cyrl-UZ"/>
        </w:rPr>
        <w:t>sanasidan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kechiktirilmagan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muddatda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73562B07" w14:textId="2E361DAE" w:rsidR="006E53D1" w:rsidRPr="00AD63A1" w:rsidRDefault="006E53D1" w:rsidP="004634B9">
      <w:pPr>
        <w:tabs>
          <w:tab w:val="left" w:pos="1134"/>
        </w:tabs>
        <w:ind w:right="38" w:firstLine="567"/>
        <w:jc w:val="both"/>
        <w:rPr>
          <w:rFonts w:ascii="Times New Roman" w:hAnsi="Times New Roman"/>
          <w:sz w:val="24"/>
          <w:szCs w:val="24"/>
          <w:lang w:val="uz-Latn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2.2</w:t>
      </w:r>
      <w:r w:rsidRPr="00AD63A1">
        <w:rPr>
          <w:rFonts w:ascii="Times New Roman" w:hAnsi="Times New Roman"/>
          <w:sz w:val="24"/>
          <w:szCs w:val="24"/>
          <w:lang w:val="uz-Cyrl-UZ"/>
        </w:rPr>
        <w:t>.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Kafil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Kreditor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oldida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arz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bilan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baravar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ajmda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javob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beradi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,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shu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jumladan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asosiy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qarzni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barcha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hisoblangan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foizlar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hamda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qarzni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undirib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olish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bo‘yicha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sud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chiqimlarini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va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qarzdor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tomonidan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majburiyatlar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bajarilmaganligi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yoki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lozim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darajada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bajarilmaganligi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tufayli</w:t>
      </w:r>
      <w:r w:rsidRPr="00AD63A1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unga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nisbatan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qo‘llanilgan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neustoyka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Latn-UZ"/>
        </w:rPr>
        <w:t>to‘laydi</w:t>
      </w:r>
      <w:r w:rsidRPr="00AD63A1">
        <w:rPr>
          <w:rFonts w:ascii="Times New Roman" w:hAnsi="Times New Roman"/>
          <w:sz w:val="24"/>
          <w:szCs w:val="24"/>
          <w:lang w:val="uz-Latn-UZ"/>
        </w:rPr>
        <w:t>.</w:t>
      </w:r>
    </w:p>
    <w:p w14:paraId="4BBDA573" w14:textId="48DA1422" w:rsidR="006E53D1" w:rsidRPr="00AD63A1" w:rsidRDefault="006E53D1" w:rsidP="006E53D1">
      <w:pPr>
        <w:tabs>
          <w:tab w:val="left" w:pos="1134"/>
        </w:tabs>
        <w:ind w:right="38"/>
        <w:jc w:val="both"/>
        <w:rPr>
          <w:rFonts w:ascii="Times New Roman" w:hAnsi="Times New Roman"/>
          <w:b/>
          <w:sz w:val="24"/>
          <w:szCs w:val="24"/>
          <w:lang w:val="uz-Latn-UZ"/>
        </w:rPr>
      </w:pPr>
    </w:p>
    <w:p w14:paraId="45811AFF" w14:textId="6FD1B0C9" w:rsidR="006E53D1" w:rsidRPr="00AD63A1" w:rsidRDefault="00B24153" w:rsidP="006E53D1">
      <w:pPr>
        <w:pStyle w:val="a4"/>
        <w:numPr>
          <w:ilvl w:val="0"/>
          <w:numId w:val="4"/>
        </w:numPr>
        <w:tabs>
          <w:tab w:val="left" w:pos="1134"/>
        </w:tabs>
        <w:ind w:right="40"/>
        <w:contextualSpacing w:val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huquq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04F589E6" w14:textId="5462ECB6" w:rsidR="006E53D1" w:rsidRPr="00AD63A1" w:rsidRDefault="00F22106" w:rsidP="004634B9">
      <w:pPr>
        <w:pStyle w:val="a4"/>
        <w:numPr>
          <w:ilvl w:val="1"/>
          <w:numId w:val="4"/>
        </w:numPr>
        <w:tabs>
          <w:tab w:val="left" w:pos="1134"/>
        </w:tabs>
        <w:ind w:left="0" w:right="38" w:firstLine="567"/>
        <w:contextualSpacing w:val="0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Kafilning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5AB7E730" w14:textId="33B91118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Kafillik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ta’minlangan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bajarilmaganda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lozim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darajada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bajarilmaganda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asosan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talab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qo‘yilgan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kunning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ertasidan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kechiktirmasdan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to‘lovlarini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hisoblangan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boshqa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to‘lovlarni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belgilangan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tartibda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to‘lash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C2D03D6" w14:textId="552FD3A5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joyi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yashash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joyi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o‘zgarganda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haqda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10 </w:t>
      </w:r>
      <w:r w:rsidRPr="00AD63A1">
        <w:rPr>
          <w:rFonts w:ascii="Times New Roman" w:hAnsi="Times New Roman"/>
          <w:sz w:val="24"/>
          <w:szCs w:val="24"/>
          <w:lang w:val="uz-Cyrl-UZ"/>
        </w:rPr>
        <w:t>kun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muddat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ichida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yozma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ravishda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tegishli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hujjatlarni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ilova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holda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xabardor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qilish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45F91C0F" w14:textId="5F191872" w:rsidR="006E53D1" w:rsidRPr="00AD63A1" w:rsidRDefault="00F22106" w:rsidP="004634B9">
      <w:pPr>
        <w:pStyle w:val="a4"/>
        <w:numPr>
          <w:ilvl w:val="1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Kreditorning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00B633D6" w14:textId="6AA54DDD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bajarganidan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keyin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qarzdorga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tasdiqlovchi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hujjatlarni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AD63A1">
        <w:rPr>
          <w:rFonts w:ascii="Times New Roman" w:hAnsi="Times New Roman"/>
          <w:sz w:val="24"/>
          <w:szCs w:val="24"/>
          <w:lang w:val="uz-Cyrl-UZ"/>
        </w:rPr>
        <w:t>kafilga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topshirish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ta’minlaydigan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huquqni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68EF37AF" w14:textId="5E5FD34B" w:rsidR="006E53D1" w:rsidRPr="00AD63A1" w:rsidRDefault="00F22106" w:rsidP="004634B9">
      <w:pPr>
        <w:pStyle w:val="a4"/>
        <w:numPr>
          <w:ilvl w:val="1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lastRenderedPageBreak/>
        <w:t>Kafilning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huquqlari</w:t>
      </w:r>
    </w:p>
    <w:p w14:paraId="3C383574" w14:textId="6A0A5C3F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qoldig‘i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haqida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ma’lumot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3677244" w14:textId="7F5E6ADC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oldidagi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tasdiqlovchi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hamma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hujjatlarni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taqdim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etish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qo‘yish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42976D59" w14:textId="0CFB4D73" w:rsidR="006E53D1" w:rsidRPr="00AD63A1" w:rsidRDefault="00F22106" w:rsidP="004634B9">
      <w:pPr>
        <w:pStyle w:val="a4"/>
        <w:numPr>
          <w:ilvl w:val="1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Kreditorning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huquqlari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464AD695" w14:textId="10570D7D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Qarzdor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barcha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ya’ni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to‘lovlari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hisoblangan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yuqori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asosiy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 </w:t>
      </w:r>
      <w:r w:rsidRPr="00AD63A1">
        <w:rPr>
          <w:rFonts w:ascii="Times New Roman" w:hAnsi="Times New Roman"/>
          <w:i/>
          <w:iCs/>
          <w:sz w:val="24"/>
          <w:szCs w:val="24"/>
          <w:lang w:val="uz-Cyrl-UZ"/>
        </w:rPr>
        <w:t>qarzini</w:t>
      </w:r>
      <w:r w:rsidR="006E53D1" w:rsidRPr="00AD63A1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bajarishini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qilish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4016F782" w14:textId="134C9585" w:rsidR="006E53D1" w:rsidRPr="00AD63A1" w:rsidRDefault="00F22106" w:rsidP="004634B9">
      <w:pPr>
        <w:numPr>
          <w:ilvl w:val="2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Bank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qonuniy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qanoatlantirish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uchun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zarur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tegishli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pul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mablag‘larini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O‘zbekiston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Respublikasi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Fuqarolik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kodeksining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br/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783-</w:t>
      </w:r>
      <w:r w:rsidRPr="00AD63A1">
        <w:rPr>
          <w:rFonts w:ascii="Times New Roman" w:hAnsi="Times New Roman"/>
          <w:sz w:val="24"/>
          <w:szCs w:val="24"/>
          <w:lang w:val="uz-Cyrl-UZ"/>
        </w:rPr>
        <w:t>moddasiga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muvofiq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barcha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hisobvaraqlari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AD63A1">
        <w:rPr>
          <w:rFonts w:ascii="Times New Roman" w:hAnsi="Times New Roman"/>
          <w:sz w:val="24"/>
          <w:szCs w:val="24"/>
          <w:lang w:val="uz-Cyrl-UZ"/>
        </w:rPr>
        <w:t>plastik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karta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omonat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.)</w:t>
      </w:r>
      <w:r w:rsidRPr="00AD63A1">
        <w:rPr>
          <w:rFonts w:ascii="Times New Roman" w:hAnsi="Times New Roman"/>
          <w:sz w:val="24"/>
          <w:szCs w:val="24"/>
          <w:lang w:val="uz-Cyrl-UZ"/>
        </w:rPr>
        <w:t>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topshirig‘isiz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so‘zsiz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AD63A1">
        <w:rPr>
          <w:rFonts w:ascii="Times New Roman" w:hAnsi="Times New Roman"/>
          <w:sz w:val="24"/>
          <w:szCs w:val="24"/>
          <w:lang w:val="uz-Cyrl-UZ"/>
        </w:rPr>
        <w:t>akseptsiz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AD63A1">
        <w:rPr>
          <w:rFonts w:ascii="Times New Roman" w:hAnsi="Times New Roman"/>
          <w:sz w:val="24"/>
          <w:szCs w:val="24"/>
          <w:lang w:val="uz-Cyrl-UZ"/>
        </w:rPr>
        <w:t>tartibda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to‘lov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memorial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order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orqali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ko‘chirib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AD63A1">
        <w:rPr>
          <w:rFonts w:ascii="Times New Roman" w:hAnsi="Times New Roman"/>
          <w:sz w:val="24"/>
          <w:szCs w:val="24"/>
          <w:lang w:val="uz-Cyrl-UZ"/>
        </w:rPr>
        <w:t>undirib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AD63A1">
        <w:rPr>
          <w:rFonts w:ascii="Times New Roman" w:hAnsi="Times New Roman"/>
          <w:sz w:val="24"/>
          <w:szCs w:val="24"/>
          <w:lang w:val="uz-Cyrl-UZ"/>
        </w:rPr>
        <w:t>olish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06D9DC1" w14:textId="0275E8CD" w:rsidR="006E53D1" w:rsidRPr="00AD63A1" w:rsidRDefault="00F22106" w:rsidP="004634B9">
      <w:pPr>
        <w:numPr>
          <w:ilvl w:val="1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quyidagilarni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tasdiqlaydi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kafolatlaydi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1849D6AC" w14:textId="6CA438EE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567"/>
          <w:tab w:val="left" w:pos="1134"/>
        </w:tabs>
        <w:ind w:left="0" w:right="38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oluvchi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bajarilmaganda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talabiga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asosan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to‘lovlarini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hisoblangan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yuqori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boshqa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to‘lovlarni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to‘lash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ya’ni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lozim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darajada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63BD4AFD" w14:textId="4FB9D97F" w:rsidR="006E53D1" w:rsidRPr="00AD63A1" w:rsidRDefault="00F22106" w:rsidP="004634B9">
      <w:pPr>
        <w:numPr>
          <w:ilvl w:val="2"/>
          <w:numId w:val="4"/>
        </w:numPr>
        <w:tabs>
          <w:tab w:val="left" w:pos="567"/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Bankka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taqdim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etilgan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etiladigan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barcha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hujjat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ma’lumotlar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ularni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taqdim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etish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vaqtida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haqiqiy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ishonchliligini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6FF2C930" w14:textId="6F0F24FF" w:rsidR="006E53D1" w:rsidRPr="00AD63A1" w:rsidRDefault="00F22106" w:rsidP="004634B9">
      <w:pPr>
        <w:numPr>
          <w:ilvl w:val="2"/>
          <w:numId w:val="4"/>
        </w:numPr>
        <w:tabs>
          <w:tab w:val="left" w:pos="567"/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vaqtida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bajarilmaganda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uning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yuzasidan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yordam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so‘rab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DB680B" w:rsidRPr="00DB680B">
        <w:rPr>
          <w:rFonts w:ascii="Times New Roman" w:hAnsi="Times New Roman"/>
          <w:sz w:val="24"/>
          <w:szCs w:val="24"/>
          <w:lang w:val="uz-Cyrl-UZ"/>
        </w:rPr>
        <w:t>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yozma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murojaat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qilinishiga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roziligini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01D2B40" w14:textId="7EC4E2D9" w:rsidR="006E53D1" w:rsidRPr="00AD63A1" w:rsidRDefault="00F22106" w:rsidP="004634B9">
      <w:pPr>
        <w:numPr>
          <w:ilvl w:val="2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Kafilning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bo‘yicha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majburiyatlarini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bajarishdan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tortishi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Kafilning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O‘zbekiston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Respublikasining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amaldagi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qonunchiligida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belgilangan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javobgarligini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keltirib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chiqaradi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0A1116FC" w14:textId="065C737E" w:rsidR="006E53D1" w:rsidRPr="00AD63A1" w:rsidRDefault="00F22106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to‘lovi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muddati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o‘tkazib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yuborilgan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qarzdorlik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yuzaga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kelganligi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haqida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SMS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xabar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jo‘natilishi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telefon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orqali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qo‘ng‘iroqlar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oshirilishiga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:</w:t>
      </w:r>
    </w:p>
    <w:p w14:paraId="6B9237DF" w14:textId="1B7620AB" w:rsidR="006E53D1" w:rsidRPr="00AD63A1" w:rsidRDefault="006E53D1" w:rsidP="004634B9">
      <w:pPr>
        <w:pStyle w:val="a4"/>
        <w:tabs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а)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SMS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xabar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borish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etilgan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mobil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telefon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ami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zgarganda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zgarish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bankni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xabardor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ngi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mobil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telefon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amini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bankka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takdim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etish</w:t>
      </w:r>
      <w:r w:rsidRPr="00AD63A1">
        <w:rPr>
          <w:rFonts w:ascii="Times New Roman" w:hAnsi="Times New Roman"/>
          <w:sz w:val="24"/>
          <w:szCs w:val="24"/>
          <w:lang w:val="uz-Cyrl-UZ"/>
        </w:rPr>
        <w:t>;</w:t>
      </w:r>
    </w:p>
    <w:p w14:paraId="637656B4" w14:textId="4EAB0CFB" w:rsidR="006E53D1" w:rsidRPr="00AD63A1" w:rsidRDefault="00C10781" w:rsidP="004634B9">
      <w:pPr>
        <w:pStyle w:val="a4"/>
        <w:tabs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)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Mijoz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mobil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telefon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ami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zgarganligi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akida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bankni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tida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ogo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lantirmaganligi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sababli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adigan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ya’</w:t>
      </w:r>
      <w:r w:rsidRPr="00AD63A1">
        <w:rPr>
          <w:rFonts w:ascii="Times New Roman" w:hAnsi="Times New Roman"/>
          <w:sz w:val="24"/>
          <w:szCs w:val="24"/>
          <w:lang w:val="uz-Cyrl-UZ"/>
        </w:rPr>
        <w:t>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SMS </w:t>
      </w:r>
      <w:r w:rsidRPr="00AD63A1">
        <w:rPr>
          <w:rFonts w:ascii="Times New Roman" w:hAnsi="Times New Roman"/>
          <w:sz w:val="24"/>
          <w:szCs w:val="24"/>
          <w:lang w:val="uz-Cyrl-UZ"/>
        </w:rPr>
        <w:t>xabar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bankka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berilgan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dastlabki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telefon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amidan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ngi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foydalanuv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borilganligi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ibatida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zaga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mumkin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olatlar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javobgar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4DE9186C" w14:textId="63465DB8" w:rsidR="006E53D1" w:rsidRPr="00AD63A1" w:rsidRDefault="00C10781" w:rsidP="004634B9">
      <w:pPr>
        <w:pStyle w:val="a4"/>
        <w:numPr>
          <w:ilvl w:val="2"/>
          <w:numId w:val="4"/>
        </w:numPr>
        <w:tabs>
          <w:tab w:val="left" w:pos="1134"/>
        </w:tabs>
        <w:ind w:left="0"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zasidan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vujudga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keladigan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muddatida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lanmagan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arzdorligini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oplash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nomiga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depozit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isobvara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Pr="00AD63A1">
        <w:rPr>
          <w:rFonts w:ascii="Times New Roman" w:hAnsi="Times New Roman"/>
          <w:sz w:val="24"/>
          <w:szCs w:val="24"/>
          <w:lang w:val="uz-Cyrl-UZ"/>
        </w:rPr>
        <w:t>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bank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kartasidan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aksepsiz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ravishda ye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olinishi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mabla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Pr="00AD63A1">
        <w:rPr>
          <w:rFonts w:ascii="Times New Roman" w:hAnsi="Times New Roman"/>
          <w:sz w:val="24"/>
          <w:szCs w:val="24"/>
          <w:lang w:val="uz-Cyrl-UZ"/>
        </w:rPr>
        <w:t>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isobdan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arilganligi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SMS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xabarnoma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borilishiga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; </w:t>
      </w:r>
    </w:p>
    <w:p w14:paraId="6FF858B3" w14:textId="77777777" w:rsidR="006E53D1" w:rsidRPr="00AD63A1" w:rsidRDefault="006E53D1" w:rsidP="004634B9">
      <w:pPr>
        <w:pStyle w:val="a4"/>
        <w:tabs>
          <w:tab w:val="left" w:pos="1134"/>
        </w:tabs>
        <w:ind w:left="0" w:right="38" w:firstLine="567"/>
        <w:jc w:val="center"/>
        <w:rPr>
          <w:rFonts w:ascii="Times New Roman" w:hAnsi="Times New Roman"/>
          <w:i/>
          <w:iCs/>
          <w:sz w:val="24"/>
          <w:szCs w:val="24"/>
          <w:lang w:val="uz-Cyrl-UZ"/>
        </w:rPr>
      </w:pPr>
    </w:p>
    <w:p w14:paraId="256FBD39" w14:textId="069F93B9" w:rsidR="006E53D1" w:rsidRPr="00AD63A1" w:rsidRDefault="00B24153" w:rsidP="006E53D1">
      <w:pPr>
        <w:pStyle w:val="a4"/>
        <w:numPr>
          <w:ilvl w:val="0"/>
          <w:numId w:val="4"/>
        </w:numPr>
        <w:tabs>
          <w:tab w:val="left" w:pos="1134"/>
        </w:tabs>
        <w:ind w:right="40"/>
        <w:contextualSpacing w:val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javo</w:t>
      </w:r>
      <w:r w:rsidR="00C10781" w:rsidRPr="00AD63A1">
        <w:rPr>
          <w:rFonts w:ascii="Times New Roman" w:hAnsi="Times New Roman"/>
          <w:b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garligi</w:t>
      </w:r>
    </w:p>
    <w:p w14:paraId="4ABAF75E" w14:textId="7A8710C1" w:rsidR="006E53D1" w:rsidRPr="00AD63A1" w:rsidRDefault="00F22106" w:rsidP="004634B9">
      <w:pPr>
        <w:pStyle w:val="a4"/>
        <w:numPr>
          <w:ilvl w:val="1"/>
          <w:numId w:val="4"/>
        </w:numPr>
        <w:tabs>
          <w:tab w:val="left" w:pos="993"/>
        </w:tabs>
        <w:ind w:left="0" w:right="38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oluv</w:t>
      </w:r>
      <w:r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majburi</w:t>
      </w:r>
      <w:r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bajarmagan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lozim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darajada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bajarmagan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dirda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Kreditorga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isoblangan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foizlarni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yuq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foiz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asosiy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arzni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aytaradi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01B0ABD1" w14:textId="24E60099" w:rsidR="006E53D1" w:rsidRPr="00AD63A1" w:rsidRDefault="00F22106" w:rsidP="004634B9">
      <w:pPr>
        <w:numPr>
          <w:ilvl w:val="1"/>
          <w:numId w:val="4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oluv</w:t>
      </w:r>
      <w:r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shartnomasida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rsatilgan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lovlarni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neustoyka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isoblangan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foiz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yuq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foiz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asosiy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.)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ikki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orti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marotaba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lanmaganda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ke</w:t>
      </w:r>
      <w:r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ikib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langanda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arzdorligini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muddatidan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oldin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undirish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Kafilga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talab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talablarini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anoatlantirish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zarur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pul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mabla</w:t>
      </w:r>
      <w:r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zbekiston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Respublikasi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Fu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arolik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kodeksining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783-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moddasiga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muvofi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Kafilning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B680B" w:rsidRPr="00DB680B">
        <w:rPr>
          <w:rFonts w:ascii="Times New Roman" w:hAnsi="Times New Roman"/>
          <w:sz w:val="24"/>
          <w:szCs w:val="24"/>
          <w:lang w:val="uz-Cyrl-UZ"/>
        </w:rPr>
        <w:t xml:space="preserve">barcha banklardagi barcha </w:t>
      </w:r>
      <w:r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isobvara</w:t>
      </w:r>
      <w:r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plastik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karta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omonat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.)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topshiri</w:t>
      </w:r>
      <w:r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akseptsiz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tartibda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lov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talabnomasi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memorial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order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asosida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Pr="00AD63A1">
        <w:rPr>
          <w:rFonts w:ascii="Times New Roman" w:hAnsi="Times New Roman"/>
          <w:sz w:val="24"/>
          <w:szCs w:val="24"/>
          <w:lang w:val="uz-Cyrl-UZ"/>
        </w:rPr>
        <w:t>o‘ch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irib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undirib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7EBD8ECA" w14:textId="0D39FED6" w:rsidR="006922FC" w:rsidRPr="00AD63A1" w:rsidRDefault="00C10781" w:rsidP="006922FC">
      <w:pPr>
        <w:numPr>
          <w:ilvl w:val="1"/>
          <w:numId w:val="4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Pen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lash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majburi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bajarishdan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ozod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etmaydi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6FC0DE4D" w14:textId="76CC3A03" w:rsidR="006922FC" w:rsidRPr="00AD63A1" w:rsidRDefault="006922FC" w:rsidP="006922FC">
      <w:pPr>
        <w:tabs>
          <w:tab w:val="left" w:pos="993"/>
        </w:tabs>
        <w:ind w:right="38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58912351" w14:textId="70BF83FF" w:rsidR="006E53D1" w:rsidRPr="00AD63A1" w:rsidRDefault="00B24153" w:rsidP="006E53D1">
      <w:pPr>
        <w:pStyle w:val="a4"/>
        <w:numPr>
          <w:ilvl w:val="0"/>
          <w:numId w:val="4"/>
        </w:numPr>
        <w:tabs>
          <w:tab w:val="left" w:pos="1134"/>
        </w:tabs>
        <w:spacing w:before="120"/>
        <w:ind w:right="40"/>
        <w:contextualSpacing w:val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Nizolarni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b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al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etish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tarti</w:t>
      </w:r>
      <w:r w:rsidR="00C10781" w:rsidRPr="00AD63A1">
        <w:rPr>
          <w:rFonts w:ascii="Times New Roman" w:hAnsi="Times New Roman"/>
          <w:b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i</w:t>
      </w:r>
    </w:p>
    <w:p w14:paraId="5304C3D9" w14:textId="18334D0A" w:rsidR="006E53D1" w:rsidRPr="00AD63A1" w:rsidRDefault="00C10781" w:rsidP="004634B9">
      <w:pPr>
        <w:numPr>
          <w:ilvl w:val="1"/>
          <w:numId w:val="4"/>
        </w:numPr>
        <w:tabs>
          <w:tab w:val="left" w:pos="993"/>
        </w:tabs>
        <w:ind w:left="32" w:right="38" w:firstLine="535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lastRenderedPageBreak/>
        <w:t>Tomonlar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zasidan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mumkin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kelishmov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nizolarni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muzokara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masla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atlar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iladilar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78DA4B79" w14:textId="59F06BFF" w:rsidR="006E53D1" w:rsidRPr="00AD63A1" w:rsidRDefault="00C10781" w:rsidP="004634B9">
      <w:pPr>
        <w:numPr>
          <w:ilvl w:val="1"/>
          <w:numId w:val="4"/>
        </w:numPr>
        <w:tabs>
          <w:tab w:val="left" w:pos="993"/>
        </w:tabs>
        <w:ind w:left="32" w:right="38" w:firstLine="535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Agarda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rsatib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tilgan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kelishmov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ilik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nizolar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muzokaralar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bilan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etilmasa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ular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zbekiston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Respublikasining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amaldagi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onun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iligiga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asosan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imzolangan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AD63A1">
        <w:rPr>
          <w:rFonts w:ascii="Times New Roman" w:hAnsi="Times New Roman"/>
          <w:sz w:val="24"/>
          <w:szCs w:val="24"/>
          <w:lang w:val="uz-Cyrl-UZ"/>
        </w:rPr>
        <w:t>BXO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BXM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AD63A1">
        <w:rPr>
          <w:rFonts w:ascii="Times New Roman" w:hAnsi="Times New Roman"/>
          <w:sz w:val="24"/>
          <w:szCs w:val="24"/>
          <w:lang w:val="uz-Cyrl-UZ"/>
        </w:rPr>
        <w:t>joylashgan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joydagi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sudda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rib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698E5385" w14:textId="77777777" w:rsidR="006E53D1" w:rsidRPr="00AD63A1" w:rsidRDefault="006E53D1" w:rsidP="006E53D1">
      <w:pPr>
        <w:tabs>
          <w:tab w:val="left" w:pos="1134"/>
        </w:tabs>
        <w:ind w:left="740" w:right="38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4270B2E" w14:textId="3585BCCD" w:rsidR="006E53D1" w:rsidRPr="00AD63A1" w:rsidRDefault="006E53D1" w:rsidP="006E53D1">
      <w:pPr>
        <w:jc w:val="center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6. </w:t>
      </w:r>
      <w:r w:rsidR="00B24153" w:rsidRPr="00AD63A1">
        <w:rPr>
          <w:rFonts w:ascii="Times New Roman" w:hAnsi="Times New Roman"/>
          <w:b/>
          <w:bCs/>
          <w:sz w:val="24"/>
          <w:szCs w:val="24"/>
          <w:lang w:val="uz-Cyrl-UZ"/>
        </w:rPr>
        <w:t>Korrupsi</w:t>
      </w:r>
      <w:r w:rsidR="00F22106" w:rsidRPr="00AD63A1">
        <w:rPr>
          <w:rFonts w:ascii="Times New Roman" w:hAnsi="Times New Roman"/>
          <w:b/>
          <w:bCs/>
          <w:sz w:val="24"/>
          <w:szCs w:val="24"/>
          <w:lang w:val="uz-Cyrl-UZ"/>
        </w:rPr>
        <w:t>ya</w:t>
      </w:r>
      <w:r w:rsidR="00B24153" w:rsidRPr="00AD63A1">
        <w:rPr>
          <w:rFonts w:ascii="Times New Roman" w:hAnsi="Times New Roman"/>
          <w:b/>
          <w:bCs/>
          <w:sz w:val="24"/>
          <w:szCs w:val="24"/>
          <w:lang w:val="uz-Cyrl-UZ"/>
        </w:rPr>
        <w:t>ga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b/>
          <w:bCs/>
          <w:sz w:val="24"/>
          <w:szCs w:val="24"/>
          <w:lang w:val="uz-Cyrl-UZ"/>
        </w:rPr>
        <w:t>q</w:t>
      </w:r>
      <w:r w:rsidR="00B24153" w:rsidRPr="00AD63A1">
        <w:rPr>
          <w:rFonts w:ascii="Times New Roman" w:hAnsi="Times New Roman"/>
          <w:b/>
          <w:bCs/>
          <w:sz w:val="24"/>
          <w:szCs w:val="24"/>
          <w:lang w:val="uz-Cyrl-UZ"/>
        </w:rPr>
        <w:t>arshi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B24153" w:rsidRPr="00AD63A1">
        <w:rPr>
          <w:rFonts w:ascii="Times New Roman" w:hAnsi="Times New Roman"/>
          <w:b/>
          <w:bCs/>
          <w:sz w:val="24"/>
          <w:szCs w:val="24"/>
          <w:lang w:val="uz-Cyrl-UZ"/>
        </w:rPr>
        <w:t>shartlar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 </w:t>
      </w:r>
    </w:p>
    <w:p w14:paraId="38E4B2D6" w14:textId="088DA1D7" w:rsidR="006E53D1" w:rsidRPr="00AD63A1" w:rsidRDefault="006E53D1" w:rsidP="004634B9">
      <w:pPr>
        <w:tabs>
          <w:tab w:val="left" w:pos="1053"/>
          <w:tab w:val="left" w:pos="1195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6.1</w:t>
      </w:r>
      <w:r w:rsidRPr="00AD63A1">
        <w:rPr>
          <w:rFonts w:ascii="Times New Roman" w:hAnsi="Times New Roman"/>
          <w:sz w:val="24"/>
          <w:szCs w:val="24"/>
          <w:lang w:val="uz-Cyrl-UZ"/>
        </w:rPr>
        <w:t>.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majburi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tlarini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bajarayotganda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ularning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faoli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korrupsion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B680B" w:rsidRPr="00DB680B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arakatlarni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’q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anday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shaklda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yordam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bevosita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bilvosita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),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jumladan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pul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mabla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immatba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mol</w:t>
      </w:r>
      <w:r w:rsidRPr="00AD63A1">
        <w:rPr>
          <w:rFonts w:ascii="Times New Roman" w:hAnsi="Times New Roman"/>
          <w:sz w:val="24"/>
          <w:szCs w:val="24"/>
          <w:lang w:val="uz-Cyrl-UZ"/>
        </w:rPr>
        <w:t>-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mulk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mulkiy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xarakterdagi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xizmatlar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mulkiy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olish</w:t>
      </w:r>
      <w:r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berish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muay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masalalarni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tezro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’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minlash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’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muriy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tartib</w:t>
      </w:r>
      <w:r w:rsidRPr="00AD63A1">
        <w:rPr>
          <w:rFonts w:ascii="Times New Roman" w:hAnsi="Times New Roman"/>
          <w:sz w:val="24"/>
          <w:szCs w:val="24"/>
          <w:lang w:val="uz-Cyrl-UZ"/>
        </w:rPr>
        <w:t>-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oidalarni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soddalashtirish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obat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afzalliklarni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’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minlashni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rad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etadi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Tomonlar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faoli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amaldagi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onun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shuningdek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uning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asosida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ishlab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korrupsi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arshi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kurashishga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aratilgan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siyosat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tartib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agar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mavjud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lsa</w:t>
      </w:r>
      <w:r w:rsidRPr="00AD63A1">
        <w:rPr>
          <w:rFonts w:ascii="Times New Roman" w:hAnsi="Times New Roman"/>
          <w:sz w:val="24"/>
          <w:szCs w:val="24"/>
          <w:lang w:val="uz-Cyrl-UZ"/>
        </w:rPr>
        <w:t>)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talablariga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amal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iladilar</w:t>
      </w:r>
      <w:r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38AD8E64" w14:textId="567F84C5" w:rsidR="006E53D1" w:rsidRPr="00AD63A1" w:rsidRDefault="006E53D1" w:rsidP="004634B9">
      <w:pPr>
        <w:tabs>
          <w:tab w:val="left" w:pos="1053"/>
          <w:tab w:val="left" w:pos="1195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6.2.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majburi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tlarini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bajarish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ijroi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organi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ularning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masabdor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shaxlari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xodimlari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biron</w:t>
      </w:r>
      <w:r w:rsidRPr="00AD63A1">
        <w:rPr>
          <w:rFonts w:ascii="Times New Roman" w:hAnsi="Times New Roman"/>
          <w:sz w:val="24"/>
          <w:szCs w:val="24"/>
          <w:lang w:val="uz-Cyrl-UZ"/>
        </w:rPr>
        <w:t>-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shaxslarga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jumladan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jismoniy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shaxslar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tijorat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tashkilotlari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davlat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mansabdor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shaxslari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korrupsion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lovlarni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etishni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taklif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ilmasligini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etmasligini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rozilik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bermasligini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shuningdek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anday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shaxsdan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o‘g‘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ridan</w:t>
      </w:r>
      <w:r w:rsidRPr="00AD63A1">
        <w:rPr>
          <w:rFonts w:ascii="Times New Roman" w:hAnsi="Times New Roman"/>
          <w:sz w:val="24"/>
          <w:szCs w:val="24"/>
          <w:lang w:val="uz-Cyrl-UZ"/>
        </w:rPr>
        <w:t>-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o‘g‘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bilvosita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anday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korrupsion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lovlarni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olishga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abul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rozi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lmasliklarini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kafolatlaydi</w:t>
      </w:r>
      <w:r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753C5337" w14:textId="79DDDCDC" w:rsidR="006E53D1" w:rsidRPr="00AD63A1" w:rsidRDefault="006E53D1" w:rsidP="004634B9">
      <w:pPr>
        <w:tabs>
          <w:tab w:val="left" w:pos="1053"/>
          <w:tab w:val="left" w:pos="1195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6.3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limning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biron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buzilgan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dirda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tegishli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bunday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buzilish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sodir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kundan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boshlab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5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kuni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yozma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ravishda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xabardor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majburi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oladi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yozma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xabarnomada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limning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aysi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oidalari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buzilganligini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tasdi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lov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ishon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faktlar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materiallarni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Yozma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xabarnomalar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zsanoat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urilishbank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ATB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tashkil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etilgan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jismoniy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ridik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shaxslar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korrupsi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arshi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kurashish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Komplaens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ishon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lini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kanallari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(</w:t>
      </w:r>
      <w:r w:rsidR="00C1078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tel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:0-800-120-8888, </w:t>
      </w:r>
      <w:r w:rsidR="00C1078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veb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sayt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hyperlink r:id="rId7" w:history="1">
        <w:r w:rsidRPr="00AD63A1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  <w:lang w:val="uz-Cyrl-UZ"/>
          </w:rPr>
          <w:t>www.sqb.uz</w:t>
        </w:r>
      </w:hyperlink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, Telegram </w:t>
      </w:r>
      <w:r w:rsidR="00C10781" w:rsidRPr="00AD63A1">
        <w:rPr>
          <w:rFonts w:ascii="Times New Roman" w:hAnsi="Times New Roman"/>
          <w:b/>
          <w:bCs/>
          <w:sz w:val="24"/>
          <w:szCs w:val="24"/>
          <w:lang w:val="uz-Cyrl-UZ"/>
        </w:rPr>
        <w:t>messenjer</w:t>
      </w: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SQB AntiKor (@sqbantikor_bot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or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ali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amalga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oshiriladi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6514A5C" w14:textId="52C1C154" w:rsidR="006E53D1" w:rsidRPr="00AD63A1" w:rsidRDefault="006E53D1" w:rsidP="004634B9">
      <w:pPr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6.4.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Ushbu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oidalari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taraflardan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buzilganligi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fakti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tasdi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langanda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tarafning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oidabuzarliklarni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rib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xabarnoma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natijalari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zasidan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’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lumot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dim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ilmagan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dirda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bosh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shartnomani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bir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taraflama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isman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bekor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179E7C1F" w14:textId="714D3064" w:rsidR="006E53D1" w:rsidRPr="00AD63A1" w:rsidRDefault="006E53D1" w:rsidP="004634B9">
      <w:pPr>
        <w:tabs>
          <w:tab w:val="left" w:pos="1134"/>
        </w:tabs>
        <w:ind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6.5.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shartnomani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korrupsi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arshi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shartlarga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asoslanib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bekor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taraf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bunday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bekor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natijasida yetkazilgan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iy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zararni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talab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ilishga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70C04B4B" w14:textId="77777777" w:rsidR="004634B9" w:rsidRPr="00AD63A1" w:rsidRDefault="004634B9" w:rsidP="004634B9">
      <w:pPr>
        <w:tabs>
          <w:tab w:val="left" w:pos="1134"/>
        </w:tabs>
        <w:ind w:right="38"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60C7CCA" w14:textId="10ABDC8C" w:rsidR="006E53D1" w:rsidRPr="00AD63A1" w:rsidRDefault="006E53D1" w:rsidP="006E53D1">
      <w:pPr>
        <w:tabs>
          <w:tab w:val="left" w:pos="1134"/>
        </w:tabs>
        <w:ind w:right="38" w:firstLine="61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b/>
          <w:bCs/>
          <w:sz w:val="24"/>
          <w:szCs w:val="24"/>
          <w:lang w:val="uz-Cyrl-UZ"/>
        </w:rPr>
        <w:t>7.</w:t>
      </w:r>
      <w:r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/>
          <w:sz w:val="24"/>
          <w:szCs w:val="24"/>
          <w:lang w:val="uz-Cyrl-UZ"/>
        </w:rPr>
        <w:t>B</w:t>
      </w:r>
      <w:r w:rsidR="00B24153" w:rsidRPr="00AD63A1">
        <w:rPr>
          <w:rFonts w:ascii="Times New Roman" w:hAnsi="Times New Roman"/>
          <w:b/>
          <w:sz w:val="24"/>
          <w:szCs w:val="24"/>
          <w:lang w:val="uz-Cyrl-UZ"/>
        </w:rPr>
        <w:t>osh</w:t>
      </w:r>
      <w:r w:rsidR="00F22106" w:rsidRPr="00AD63A1">
        <w:rPr>
          <w:rFonts w:ascii="Times New Roman" w:hAnsi="Times New Roman"/>
          <w:b/>
          <w:sz w:val="24"/>
          <w:szCs w:val="24"/>
          <w:lang w:val="uz-Cyrl-UZ"/>
        </w:rPr>
        <w:t>q</w:t>
      </w:r>
      <w:r w:rsidR="00B24153" w:rsidRPr="00AD63A1">
        <w:rPr>
          <w:rFonts w:ascii="Times New Roman" w:hAnsi="Times New Roman"/>
          <w:b/>
          <w:sz w:val="24"/>
          <w:szCs w:val="24"/>
          <w:lang w:val="uz-Cyrl-UZ"/>
        </w:rPr>
        <w:t>a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B24153" w:rsidRPr="00AD63A1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181C2ED2" w14:textId="74885269" w:rsidR="006E53D1" w:rsidRPr="00AD63A1" w:rsidRDefault="00496C10" w:rsidP="004634B9">
      <w:pPr>
        <w:pStyle w:val="a4"/>
        <w:numPr>
          <w:ilvl w:val="1"/>
          <w:numId w:val="3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imzolaganidan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kiradi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ajarilguniga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adar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0C3CF52D" w14:textId="023E47B7" w:rsidR="006E53D1" w:rsidRPr="00AD63A1" w:rsidRDefault="00496C10" w:rsidP="004634B9">
      <w:pPr>
        <w:numPr>
          <w:ilvl w:val="1"/>
          <w:numId w:val="3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qo‘</w:t>
      </w:r>
      <w:r w:rsidRPr="00AD63A1">
        <w:rPr>
          <w:rFonts w:ascii="Times New Roman" w:hAnsi="Times New Roman"/>
          <w:sz w:val="24"/>
          <w:szCs w:val="24"/>
          <w:lang w:val="uz-Cyrl-UZ"/>
        </w:rPr>
        <w:t>shim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zgartirishlar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tomonlarning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roziligi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yozma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ravishda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Kelishuv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tuzish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y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oshiriladi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AD63A1">
        <w:rPr>
          <w:rFonts w:ascii="Times New Roman" w:hAnsi="Times New Roman"/>
          <w:sz w:val="24"/>
          <w:szCs w:val="24"/>
          <w:lang w:val="uz-Cyrl-UZ"/>
        </w:rPr>
        <w:t>Kelishuv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Taraf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imzolanganidan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keyin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kiradi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ajralmas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ismi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iso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lanadi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19966C62" w14:textId="69802515" w:rsidR="006E53D1" w:rsidRPr="00AD63A1" w:rsidRDefault="00496C10" w:rsidP="004634B9">
      <w:pPr>
        <w:tabs>
          <w:tab w:val="left" w:pos="993"/>
        </w:tabs>
        <w:ind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Ush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anday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sud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jarayonida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keli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qq</w:t>
      </w:r>
      <w:r w:rsidRPr="00AD63A1">
        <w:rPr>
          <w:rFonts w:ascii="Times New Roman" w:hAnsi="Times New Roman"/>
          <w:sz w:val="24"/>
          <w:szCs w:val="24"/>
          <w:lang w:val="uz-Cyrl-UZ"/>
        </w:rPr>
        <w:t>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olda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ankka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lanishi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lozim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pul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la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Pr="00AD63A1">
        <w:rPr>
          <w:rFonts w:ascii="Times New Roman" w:hAnsi="Times New Roman"/>
          <w:sz w:val="24"/>
          <w:szCs w:val="24"/>
          <w:lang w:val="uz-Cyrl-UZ"/>
        </w:rPr>
        <w:t>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ank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ujjatlari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pul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la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Pr="00AD63A1">
        <w:rPr>
          <w:rFonts w:ascii="Times New Roman" w:hAnsi="Times New Roman"/>
          <w:sz w:val="24"/>
          <w:szCs w:val="24"/>
          <w:lang w:val="uz-Cyrl-UZ"/>
        </w:rPr>
        <w:t>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ankka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tegishliligini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unga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erilishi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lozimligini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is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otlov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prima facie (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irlam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AD63A1">
        <w:rPr>
          <w:rFonts w:ascii="Times New Roman" w:hAnsi="Times New Roman"/>
          <w:sz w:val="24"/>
          <w:szCs w:val="24"/>
          <w:lang w:val="uz-Cyrl-UZ"/>
        </w:rPr>
        <w:t>dalil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lishi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lozim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ususan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arzdorning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iso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amlaridan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ank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o‘ch</w:t>
      </w:r>
      <w:r w:rsidRPr="00AD63A1">
        <w:rPr>
          <w:rFonts w:ascii="Times New Roman" w:hAnsi="Times New Roman"/>
          <w:sz w:val="24"/>
          <w:szCs w:val="24"/>
          <w:lang w:val="uz-Cyrl-UZ"/>
        </w:rPr>
        <w:t>irmalari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agar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ularda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yaqq</w:t>
      </w:r>
      <w:r w:rsidRPr="00AD63A1">
        <w:rPr>
          <w:rFonts w:ascii="Times New Roman" w:hAnsi="Times New Roman"/>
          <w:sz w:val="24"/>
          <w:szCs w:val="24"/>
          <w:lang w:val="uz-Cyrl-UZ"/>
        </w:rPr>
        <w:t>ol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rini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turgan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xatoliklar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lmasa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arzdorning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lov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vujudga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kelganligining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yoki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ajarilganligining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kuniy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dalili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iso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lanadi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3AC8A572" w14:textId="536CEF70" w:rsidR="006E53D1" w:rsidRPr="00AD63A1" w:rsidRDefault="00496C10" w:rsidP="004634B9">
      <w:pPr>
        <w:numPr>
          <w:ilvl w:val="1"/>
          <w:numId w:val="3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tarixini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shakllantirish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un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zarur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’</w:t>
      </w:r>
      <w:r w:rsidRPr="00AD63A1">
        <w:rPr>
          <w:rFonts w:ascii="Times New Roman" w:hAnsi="Times New Roman"/>
          <w:sz w:val="24"/>
          <w:szCs w:val="24"/>
          <w:lang w:val="uz-Cyrl-UZ"/>
        </w:rPr>
        <w:t>lumotlarni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tomonidan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Markaziy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ankning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KATM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azasiga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rosiga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etilishiga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/</w:t>
      </w:r>
      <w:r w:rsidRPr="00AD63A1">
        <w:rPr>
          <w:rFonts w:ascii="Times New Roman" w:hAnsi="Times New Roman"/>
          <w:sz w:val="24"/>
          <w:szCs w:val="24"/>
          <w:lang w:val="uz-Cyrl-UZ"/>
        </w:rPr>
        <w:t>olinishiga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roziligini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eradi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olat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ank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sirini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oshkor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ilish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de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iso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lanmaydi.</w:t>
      </w:r>
    </w:p>
    <w:p w14:paraId="3E7FE8F2" w14:textId="0F7F6D18" w:rsidR="006E53D1" w:rsidRPr="00AD63A1" w:rsidRDefault="00AA7B42" w:rsidP="004634B9">
      <w:pPr>
        <w:numPr>
          <w:ilvl w:val="1"/>
          <w:numId w:val="3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tlarini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ajargan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ush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garovga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sifatida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lastRenderedPageBreak/>
        <w:t>tegishli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Kreditorning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tala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xajmda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anoatlantirgan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lsa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shun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xajmda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tadi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4C186048" w14:textId="41EB1696" w:rsidR="006E53D1" w:rsidRPr="00AD63A1" w:rsidRDefault="00AA7B42" w:rsidP="004634B9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Ush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Kafil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shartlariga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zgartish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qo‘</w:t>
      </w:r>
      <w:r w:rsidRPr="00AD63A1">
        <w:rPr>
          <w:rFonts w:ascii="Times New Roman" w:hAnsi="Times New Roman"/>
          <w:sz w:val="24"/>
          <w:szCs w:val="24"/>
          <w:lang w:val="uz-Cyrl-UZ"/>
        </w:rPr>
        <w:t>shim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kiritishga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oldindan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roziligini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eradi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arz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oluv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Kredit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shartnomasiga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kiritiladigan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zgartish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qo‘</w:t>
      </w:r>
      <w:r w:rsidRPr="00AD63A1">
        <w:rPr>
          <w:rFonts w:ascii="Times New Roman" w:hAnsi="Times New Roman"/>
          <w:sz w:val="24"/>
          <w:szCs w:val="24"/>
          <w:lang w:val="uz-Cyrl-UZ"/>
        </w:rPr>
        <w:t>shim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zasidan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vujudga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keladigan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tlari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yi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AD63A1">
        <w:rPr>
          <w:rFonts w:ascii="Times New Roman" w:hAnsi="Times New Roman"/>
          <w:sz w:val="24"/>
          <w:szCs w:val="24"/>
          <w:lang w:val="uz-Cyrl-UZ"/>
        </w:rPr>
        <w:t>javo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erish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maj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uri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ya</w:t>
      </w:r>
      <w:r w:rsidRPr="00AD63A1">
        <w:rPr>
          <w:rFonts w:ascii="Times New Roman" w:hAnsi="Times New Roman"/>
          <w:sz w:val="24"/>
          <w:szCs w:val="24"/>
          <w:lang w:val="uz-Cyrl-UZ"/>
        </w:rPr>
        <w:t>tini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oladi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E329839" w14:textId="52BABF53" w:rsidR="006E53D1" w:rsidRPr="00AD63A1" w:rsidRDefault="006E53D1" w:rsidP="004634B9">
      <w:pPr>
        <w:pStyle w:val="a4"/>
        <w:numPr>
          <w:ilvl w:val="1"/>
          <w:numId w:val="3"/>
        </w:numPr>
        <w:tabs>
          <w:tab w:val="left" w:pos="993"/>
          <w:tab w:val="left" w:pos="1309"/>
        </w:tabs>
        <w:autoSpaceDE w:val="0"/>
        <w:autoSpaceDN w:val="0"/>
        <w:adjustRightInd w:val="0"/>
        <w:spacing w:before="60"/>
        <w:ind w:left="31" w:firstLine="567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Kafil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o‘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ziga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taallu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q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li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Cs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o‘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lgan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uni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identifik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atsiya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q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ilish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imkonini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Cs/>
          <w:sz w:val="24"/>
          <w:szCs w:val="24"/>
          <w:lang w:val="uz-Cyrl-UZ"/>
        </w:rPr>
        <w:t>b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eradigan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ax</w:t>
      </w:r>
      <w:r w:rsidR="00C10781" w:rsidRPr="00AD63A1">
        <w:rPr>
          <w:rFonts w:ascii="Times New Roman" w:hAnsi="Times New Roman"/>
          <w:bCs/>
          <w:sz w:val="24"/>
          <w:szCs w:val="24"/>
          <w:lang w:val="uz-Cyrl-UZ"/>
        </w:rPr>
        <w:t>b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orotlarni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/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ma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’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lumotlarni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Cs/>
          <w:sz w:val="24"/>
          <w:szCs w:val="24"/>
          <w:lang w:val="uz-Cyrl-UZ"/>
        </w:rPr>
        <w:t>B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ank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u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ch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in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ch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shaslarga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Cs/>
          <w:sz w:val="24"/>
          <w:szCs w:val="24"/>
          <w:lang w:val="uz-Cyrl-UZ"/>
        </w:rPr>
        <w:t>b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erilishiga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yoki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ulardan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foydalanishiga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bCs/>
          <w:sz w:val="24"/>
          <w:szCs w:val="24"/>
          <w:lang w:val="uz-Cyrl-UZ"/>
        </w:rPr>
        <w:t>o‘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z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roziligini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bCs/>
          <w:sz w:val="24"/>
          <w:szCs w:val="24"/>
          <w:lang w:val="uz-Cyrl-UZ"/>
        </w:rPr>
        <w:t>b</w:t>
      </w:r>
      <w:r w:rsidR="00AA7B42" w:rsidRPr="00AD63A1">
        <w:rPr>
          <w:rFonts w:ascii="Times New Roman" w:hAnsi="Times New Roman"/>
          <w:bCs/>
          <w:sz w:val="24"/>
          <w:szCs w:val="24"/>
          <w:lang w:val="uz-Cyrl-UZ"/>
        </w:rPr>
        <w:t>eradi</w:t>
      </w:r>
      <w:r w:rsidRPr="00AD63A1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5606BC64" w14:textId="06CB8CE7" w:rsidR="006E53D1" w:rsidRPr="00AD63A1" w:rsidRDefault="00AA7B42" w:rsidP="004634B9">
      <w:pPr>
        <w:numPr>
          <w:ilvl w:val="1"/>
          <w:numId w:val="3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Mazkur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shartnomada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tutilmagan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u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o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g‘</w:t>
      </w:r>
      <w:r w:rsidRPr="00AD63A1">
        <w:rPr>
          <w:rFonts w:ascii="Times New Roman" w:hAnsi="Times New Roman"/>
          <w:sz w:val="24"/>
          <w:szCs w:val="24"/>
          <w:lang w:val="uz-Cyrl-UZ"/>
        </w:rPr>
        <w:t>li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munosa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atlar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z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ekiston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Respu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likasi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amaldagi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q</w:t>
      </w:r>
      <w:r w:rsidRPr="00AD63A1">
        <w:rPr>
          <w:rFonts w:ascii="Times New Roman" w:hAnsi="Times New Roman"/>
          <w:sz w:val="24"/>
          <w:szCs w:val="24"/>
          <w:lang w:val="uz-Cyrl-UZ"/>
        </w:rPr>
        <w:t>onun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iligi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ilan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tarti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solinadi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B762191" w14:textId="77D0BE19" w:rsidR="006E53D1" w:rsidRPr="00AD63A1" w:rsidRDefault="00AA7B42" w:rsidP="004634B9">
      <w:pPr>
        <w:numPr>
          <w:ilvl w:val="1"/>
          <w:numId w:val="3"/>
        </w:numPr>
        <w:tabs>
          <w:tab w:val="left" w:pos="993"/>
        </w:tabs>
        <w:ind w:left="0" w:right="38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D63A1">
        <w:rPr>
          <w:rFonts w:ascii="Times New Roman" w:hAnsi="Times New Roman"/>
          <w:sz w:val="24"/>
          <w:szCs w:val="24"/>
          <w:lang w:val="uz-Cyrl-UZ"/>
        </w:rPr>
        <w:t>Shartnoma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xil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yu</w:t>
      </w:r>
      <w:r w:rsidRPr="00AD63A1">
        <w:rPr>
          <w:rFonts w:ascii="Times New Roman" w:hAnsi="Times New Roman"/>
          <w:sz w:val="24"/>
          <w:szCs w:val="24"/>
          <w:lang w:val="uz-Cyrl-UZ"/>
        </w:rPr>
        <w:t>ridik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ku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ch</w:t>
      </w:r>
      <w:r w:rsidRPr="00AD63A1">
        <w:rPr>
          <w:rFonts w:ascii="Times New Roman" w:hAnsi="Times New Roman"/>
          <w:sz w:val="24"/>
          <w:szCs w:val="24"/>
          <w:lang w:val="uz-Cyrl-UZ"/>
        </w:rPr>
        <w:t>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ega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o‘</w:t>
      </w:r>
      <w:r w:rsidRPr="00AD63A1">
        <w:rPr>
          <w:rFonts w:ascii="Times New Roman" w:hAnsi="Times New Roman"/>
          <w:sz w:val="24"/>
          <w:szCs w:val="24"/>
          <w:lang w:val="uz-Cyrl-UZ"/>
        </w:rPr>
        <w:t>lgan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____ </w:t>
      </w:r>
      <w:r w:rsidRPr="00AD63A1">
        <w:rPr>
          <w:rFonts w:ascii="Times New Roman" w:hAnsi="Times New Roman"/>
          <w:sz w:val="24"/>
          <w:szCs w:val="24"/>
          <w:lang w:val="uz-Cyrl-UZ"/>
        </w:rPr>
        <w:t>nusxada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tuzili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AD63A1">
        <w:rPr>
          <w:rFonts w:ascii="Times New Roman" w:hAnsi="Times New Roman"/>
          <w:sz w:val="24"/>
          <w:szCs w:val="24"/>
          <w:lang w:val="uz-Cyrl-UZ"/>
        </w:rPr>
        <w:t>Tomonlarning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22106" w:rsidRPr="00AD63A1">
        <w:rPr>
          <w:rFonts w:ascii="Times New Roman" w:hAnsi="Times New Roman"/>
          <w:sz w:val="24"/>
          <w:szCs w:val="24"/>
          <w:lang w:val="uz-Cyrl-UZ"/>
        </w:rPr>
        <w:t>h</w:t>
      </w:r>
      <w:r w:rsidRPr="00AD63A1">
        <w:rPr>
          <w:rFonts w:ascii="Times New Roman" w:hAnsi="Times New Roman"/>
          <w:sz w:val="24"/>
          <w:szCs w:val="24"/>
          <w:lang w:val="uz-Cyrl-UZ"/>
        </w:rPr>
        <w:t>ar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iriga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ir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sz w:val="24"/>
          <w:szCs w:val="24"/>
          <w:lang w:val="uz-Cyrl-UZ"/>
        </w:rPr>
        <w:t>nusxadan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10781" w:rsidRPr="00AD63A1">
        <w:rPr>
          <w:rFonts w:ascii="Times New Roman" w:hAnsi="Times New Roman"/>
          <w:sz w:val="24"/>
          <w:szCs w:val="24"/>
          <w:lang w:val="uz-Cyrl-UZ"/>
        </w:rPr>
        <w:t>b</w:t>
      </w:r>
      <w:r w:rsidRPr="00AD63A1">
        <w:rPr>
          <w:rFonts w:ascii="Times New Roman" w:hAnsi="Times New Roman"/>
          <w:sz w:val="24"/>
          <w:szCs w:val="24"/>
          <w:lang w:val="uz-Cyrl-UZ"/>
        </w:rPr>
        <w:t>eriladi</w:t>
      </w:r>
      <w:r w:rsidR="006E53D1" w:rsidRPr="00AD63A1">
        <w:rPr>
          <w:rFonts w:ascii="Times New Roman" w:hAnsi="Times New Roman"/>
          <w:sz w:val="24"/>
          <w:szCs w:val="24"/>
          <w:lang w:val="uz-Cyrl-UZ"/>
        </w:rPr>
        <w:t>.</w:t>
      </w:r>
    </w:p>
    <w:p w14:paraId="5DF29E53" w14:textId="77777777" w:rsidR="006E53D1" w:rsidRPr="00AD63A1" w:rsidRDefault="006E53D1" w:rsidP="006E53D1">
      <w:pPr>
        <w:ind w:right="38"/>
        <w:rPr>
          <w:rFonts w:ascii="Times New Roman" w:hAnsi="Times New Roman"/>
          <w:b/>
          <w:sz w:val="24"/>
          <w:szCs w:val="24"/>
          <w:lang w:val="uz-Cyrl-UZ"/>
        </w:rPr>
      </w:pPr>
    </w:p>
    <w:p w14:paraId="72EBA348" w14:textId="3D2A0E08" w:rsidR="000B571C" w:rsidRPr="00AD63A1" w:rsidRDefault="00B24153" w:rsidP="004634B9">
      <w:pPr>
        <w:pStyle w:val="a4"/>
        <w:numPr>
          <w:ilvl w:val="0"/>
          <w:numId w:val="3"/>
        </w:numPr>
        <w:ind w:right="38"/>
        <w:jc w:val="center"/>
        <w:rPr>
          <w:rFonts w:ascii="Times New Roman" w:hAnsi="Times New Roman"/>
          <w:sz w:val="24"/>
          <w:szCs w:val="24"/>
        </w:rPr>
      </w:pPr>
      <w:r w:rsidRPr="00AD63A1"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MANZILLARI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VA</w:t>
      </w:r>
      <w:r w:rsidR="006E53D1" w:rsidRPr="00AD63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D63A1">
        <w:rPr>
          <w:rFonts w:ascii="Times New Roman" w:hAnsi="Times New Roman"/>
          <w:b/>
          <w:sz w:val="24"/>
          <w:szCs w:val="24"/>
          <w:lang w:val="uz-Cyrl-UZ"/>
        </w:rPr>
        <w:t>IMZOLARI</w:t>
      </w:r>
    </w:p>
    <w:p w14:paraId="7550EB1E" w14:textId="3C58C740" w:rsidR="00D8555A" w:rsidRPr="00AD63A1" w:rsidRDefault="00D8555A" w:rsidP="00D8555A">
      <w:pPr>
        <w:pStyle w:val="a4"/>
        <w:ind w:left="360" w:right="38"/>
        <w:rPr>
          <w:rFonts w:ascii="Times New Roman" w:hAnsi="Times New Roman"/>
          <w:b/>
          <w:sz w:val="24"/>
          <w:szCs w:val="24"/>
          <w:lang w:val="uz-Cyrl-UZ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835"/>
        <w:gridCol w:w="2977"/>
      </w:tblGrid>
      <w:tr w:rsidR="00AD63A1" w:rsidRPr="00AD63A1" w14:paraId="21383CEE" w14:textId="77777777" w:rsidTr="009D2BB8">
        <w:trPr>
          <w:trHeight w:val="141"/>
        </w:trPr>
        <w:tc>
          <w:tcPr>
            <w:tcW w:w="3402" w:type="dxa"/>
            <w:tcBorders>
              <w:bottom w:val="nil"/>
            </w:tcBorders>
          </w:tcPr>
          <w:p w14:paraId="4C4E805B" w14:textId="2FF7BD93" w:rsidR="00D8555A" w:rsidRPr="00AD63A1" w:rsidRDefault="00C10781" w:rsidP="009D2BB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3A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2D66D2" w:rsidRPr="00AD63A1">
              <w:rPr>
                <w:rFonts w:ascii="Times New Roman" w:hAnsi="Times New Roman"/>
                <w:b/>
                <w:sz w:val="24"/>
                <w:szCs w:val="24"/>
              </w:rPr>
              <w:t>ank</w:t>
            </w:r>
          </w:p>
        </w:tc>
        <w:tc>
          <w:tcPr>
            <w:tcW w:w="2835" w:type="dxa"/>
            <w:tcBorders>
              <w:bottom w:val="nil"/>
            </w:tcBorders>
          </w:tcPr>
          <w:p w14:paraId="7A9EF926" w14:textId="30D1928B" w:rsidR="00D8555A" w:rsidRPr="00AD63A1" w:rsidRDefault="00F22106" w:rsidP="009D2BB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</w:t>
            </w:r>
            <w:r w:rsidR="002D66D2"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arz</w:t>
            </w:r>
            <w:r w:rsidR="00D8555A"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2D66D2"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</w:t>
            </w:r>
            <w:r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ch</w:t>
            </w:r>
            <w:r w:rsidR="002D66D2"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</w:p>
        </w:tc>
        <w:tc>
          <w:tcPr>
            <w:tcW w:w="2977" w:type="dxa"/>
            <w:tcBorders>
              <w:bottom w:val="nil"/>
            </w:tcBorders>
          </w:tcPr>
          <w:p w14:paraId="3FC91BB1" w14:textId="799E5C73" w:rsidR="00D8555A" w:rsidRPr="00AD63A1" w:rsidRDefault="002D66D2" w:rsidP="009D2BB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Kafil</w:t>
            </w:r>
          </w:p>
        </w:tc>
      </w:tr>
      <w:tr w:rsidR="00AD63A1" w:rsidRPr="00AD63A1" w14:paraId="0DE001F3" w14:textId="77777777" w:rsidTr="009D2BB8"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0AA38C5" w14:textId="76AE4DEB" w:rsidR="00DC6A33" w:rsidRPr="00AD63A1" w:rsidRDefault="00C10781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XO</w:t>
            </w:r>
            <w:r w:rsidR="00DC6A33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XM</w:t>
            </w:r>
            <w:r w:rsidR="00DC6A33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nomi</w:t>
            </w:r>
            <w:r w:rsidR="00DC6A33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:  [filial_name]</w:t>
            </w:r>
          </w:p>
          <w:p w14:paraId="2CA54973" w14:textId="77777777" w:rsidR="00DC6A33" w:rsidRPr="00AD63A1" w:rsidRDefault="00DC6A33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058631F5" w14:textId="7E93247C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nzil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D8555A" w:rsidRPr="00AD63A1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8555A" w:rsidRPr="00AD63A1">
              <w:rPr>
                <w:sz w:val="24"/>
                <w:szCs w:val="24"/>
                <w:lang w:val="en-US"/>
              </w:rPr>
              <w:t>filial_address</w:t>
            </w:r>
            <w:proofErr w:type="spellEnd"/>
            <w:r w:rsidR="00D8555A" w:rsidRPr="00AD63A1">
              <w:rPr>
                <w:sz w:val="24"/>
                <w:szCs w:val="24"/>
                <w:lang w:val="en-US"/>
              </w:rPr>
              <w:t>]</w:t>
            </w:r>
          </w:p>
          <w:p w14:paraId="08374006" w14:textId="77777777" w:rsidR="00D8555A" w:rsidRPr="00AD63A1" w:rsidRDefault="00D8555A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9FEC9D" w14:textId="5AFA95C6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STIR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D8555A" w:rsidRPr="00AD63A1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8555A" w:rsidRPr="00AD63A1">
              <w:rPr>
                <w:sz w:val="24"/>
                <w:szCs w:val="24"/>
                <w:lang w:val="en-US"/>
              </w:rPr>
              <w:t>filial_inn</w:t>
            </w:r>
            <w:proofErr w:type="spellEnd"/>
            <w:r w:rsidR="00D8555A" w:rsidRPr="00AD63A1">
              <w:rPr>
                <w:sz w:val="24"/>
                <w:szCs w:val="24"/>
                <w:lang w:val="en-US"/>
              </w:rPr>
              <w:t>]</w:t>
            </w:r>
          </w:p>
          <w:p w14:paraId="744512FB" w14:textId="77777777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8F6201F" w14:textId="0524C9DD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nzil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D8555A" w:rsidRPr="00AD63A1">
              <w:rPr>
                <w:sz w:val="24"/>
                <w:szCs w:val="24"/>
                <w:lang w:val="en-US"/>
              </w:rPr>
              <w:t xml:space="preserve"> [</w:t>
            </w:r>
            <w:r w:rsidR="00D8555A" w:rsidRPr="00AD63A1">
              <w:rPr>
                <w:sz w:val="24"/>
                <w:szCs w:val="24"/>
                <w:lang w:val="uz-Cyrl-UZ"/>
              </w:rPr>
              <w:t>client_address</w:t>
            </w:r>
            <w:r w:rsidR="00D8555A" w:rsidRPr="00AD63A1">
              <w:rPr>
                <w:sz w:val="24"/>
                <w:szCs w:val="24"/>
                <w:lang w:val="en-US"/>
              </w:rPr>
              <w:t>]</w:t>
            </w:r>
          </w:p>
          <w:p w14:paraId="353AFF55" w14:textId="6DE7B64C" w:rsidR="00D8555A" w:rsidRPr="00AD63A1" w:rsidRDefault="002D66D2" w:rsidP="003323BF">
            <w:pPr>
              <w:jc w:val="center"/>
              <w:rPr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P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sport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="00F22106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’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lumotl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ri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D8555A" w:rsidRPr="00AD63A1">
              <w:rPr>
                <w:sz w:val="24"/>
                <w:szCs w:val="24"/>
                <w:lang w:val="uz-Cyrl-UZ"/>
              </w:rPr>
              <w:t xml:space="preserve"> [client_pass_number]</w:t>
            </w:r>
          </w:p>
          <w:p w14:paraId="336230F4" w14:textId="01E40256" w:rsidR="00D8555A" w:rsidRPr="00AD63A1" w:rsidRDefault="002D66D2" w:rsidP="003323BF">
            <w:pPr>
              <w:jc w:val="center"/>
              <w:rPr>
                <w:sz w:val="24"/>
                <w:szCs w:val="24"/>
                <w:lang w:val="uz-Cyrl-UZ"/>
              </w:rPr>
            </w:pPr>
            <w:r w:rsidRPr="00AD63A1">
              <w:rPr>
                <w:sz w:val="24"/>
                <w:szCs w:val="24"/>
                <w:lang w:val="uz-Cyrl-UZ"/>
              </w:rPr>
              <w:t>s</w:t>
            </w:r>
            <w:r w:rsidR="00D8555A" w:rsidRPr="00AD63A1">
              <w:rPr>
                <w:sz w:val="24"/>
                <w:szCs w:val="24"/>
                <w:lang w:val="uz-Cyrl-UZ"/>
              </w:rPr>
              <w:t>е</w:t>
            </w:r>
            <w:r w:rsidRPr="00AD63A1">
              <w:rPr>
                <w:sz w:val="24"/>
                <w:szCs w:val="24"/>
                <w:lang w:val="uz-Cyrl-UZ"/>
              </w:rPr>
              <w:t>ri</w:t>
            </w:r>
            <w:r w:rsidR="00F22106" w:rsidRPr="00AD63A1">
              <w:rPr>
                <w:sz w:val="24"/>
                <w:szCs w:val="24"/>
                <w:lang w:val="uz-Cyrl-UZ"/>
              </w:rPr>
              <w:t>ya</w:t>
            </w:r>
            <w:r w:rsidRPr="00AD63A1">
              <w:rPr>
                <w:sz w:val="24"/>
                <w:szCs w:val="24"/>
                <w:lang w:val="uz-Cyrl-UZ"/>
              </w:rPr>
              <w:t>li</w:t>
            </w:r>
          </w:p>
          <w:p w14:paraId="58FCC8A5" w14:textId="77777777" w:rsidR="00D8555A" w:rsidRPr="00AD63A1" w:rsidRDefault="00D8555A" w:rsidP="003323BF">
            <w:pPr>
              <w:jc w:val="center"/>
              <w:rPr>
                <w:sz w:val="24"/>
                <w:szCs w:val="24"/>
                <w:lang w:val="uz-Cyrl-UZ"/>
              </w:rPr>
            </w:pPr>
            <w:r w:rsidRPr="00AD63A1">
              <w:rPr>
                <w:sz w:val="24"/>
                <w:szCs w:val="24"/>
                <w:lang w:val="uz-Cyrl-UZ"/>
              </w:rPr>
              <w:t>[client_pass_reg_date]</w:t>
            </w:r>
          </w:p>
          <w:p w14:paraId="643C07D1" w14:textId="5F70F536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63A1">
              <w:rPr>
                <w:sz w:val="24"/>
                <w:szCs w:val="24"/>
                <w:lang w:val="uz-Cyrl-UZ"/>
              </w:rPr>
              <w:t>yild</w:t>
            </w:r>
            <w:r w:rsidR="00D8555A" w:rsidRPr="00AD63A1">
              <w:rPr>
                <w:sz w:val="24"/>
                <w:szCs w:val="24"/>
                <w:lang w:val="uz-Cyrl-UZ"/>
              </w:rPr>
              <w:t xml:space="preserve">а </w:t>
            </w:r>
            <w:r w:rsidR="00C10781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е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rilg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n</w:t>
            </w:r>
          </w:p>
          <w:p w14:paraId="6E04D02A" w14:textId="7BAB2B84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е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l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е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fon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6922FC" w:rsidRPr="00AD63A1">
              <w:rPr>
                <w:sz w:val="24"/>
                <w:szCs w:val="24"/>
                <w:lang w:val="uz-Cyrl-UZ"/>
              </w:rPr>
              <w:t xml:space="preserve"> </w:t>
            </w:r>
            <w:r w:rsidR="00D8555A" w:rsidRPr="00AD63A1">
              <w:rPr>
                <w:sz w:val="24"/>
                <w:szCs w:val="24"/>
                <w:lang w:val="uz-Cyrl-UZ"/>
              </w:rPr>
              <w:t>[client_phone]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2C309" w14:textId="11CF7A8E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nzil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D8555A" w:rsidRPr="00AD63A1">
              <w:rPr>
                <w:sz w:val="24"/>
                <w:szCs w:val="24"/>
                <w:lang w:val="uz-Cyrl-UZ"/>
              </w:rPr>
              <w:t xml:space="preserve"> [d_address]</w:t>
            </w:r>
          </w:p>
          <w:p w14:paraId="0E013083" w14:textId="1FA3348F" w:rsidR="00E33EC7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P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sport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="00F22106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’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lumotl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ri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5EAECCB5" w14:textId="530478E4" w:rsidR="00E33EC7" w:rsidRPr="00AD63A1" w:rsidRDefault="00E33EC7" w:rsidP="003323BF">
            <w:pPr>
              <w:jc w:val="center"/>
              <w:rPr>
                <w:sz w:val="24"/>
                <w:szCs w:val="24"/>
                <w:lang w:val="uz-Cyrl-UZ"/>
              </w:rPr>
            </w:pPr>
            <w:r w:rsidRPr="00AD63A1">
              <w:rPr>
                <w:sz w:val="24"/>
                <w:szCs w:val="24"/>
                <w:lang w:val="uz-Cyrl-UZ"/>
              </w:rPr>
              <w:t xml:space="preserve">[d_doc_serial_number] </w:t>
            </w:r>
            <w:r w:rsidR="002D66D2" w:rsidRPr="00AD63A1">
              <w:rPr>
                <w:sz w:val="24"/>
                <w:szCs w:val="24"/>
                <w:lang w:val="uz-Cyrl-UZ"/>
              </w:rPr>
              <w:t>s</w:t>
            </w:r>
            <w:r w:rsidRPr="00AD63A1">
              <w:rPr>
                <w:sz w:val="24"/>
                <w:szCs w:val="24"/>
                <w:lang w:val="uz-Cyrl-UZ"/>
              </w:rPr>
              <w:t>е</w:t>
            </w:r>
            <w:r w:rsidR="002D66D2" w:rsidRPr="00AD63A1">
              <w:rPr>
                <w:sz w:val="24"/>
                <w:szCs w:val="24"/>
                <w:lang w:val="uz-Cyrl-UZ"/>
              </w:rPr>
              <w:t>ri</w:t>
            </w:r>
            <w:r w:rsidR="00F22106" w:rsidRPr="00AD63A1">
              <w:rPr>
                <w:sz w:val="24"/>
                <w:szCs w:val="24"/>
                <w:lang w:val="uz-Cyrl-UZ"/>
              </w:rPr>
              <w:t>ya</w:t>
            </w:r>
            <w:r w:rsidR="002D66D2" w:rsidRPr="00AD63A1">
              <w:rPr>
                <w:sz w:val="24"/>
                <w:szCs w:val="24"/>
                <w:lang w:val="uz-Cyrl-UZ"/>
              </w:rPr>
              <w:t>li</w:t>
            </w:r>
          </w:p>
          <w:p w14:paraId="69F0F9C6" w14:textId="2E5F3520" w:rsidR="00D8555A" w:rsidRPr="00AD63A1" w:rsidRDefault="00D8555A" w:rsidP="003323BF">
            <w:pPr>
              <w:jc w:val="center"/>
              <w:rPr>
                <w:rFonts w:ascii="Cambria" w:hAnsi="Cambria"/>
                <w:sz w:val="24"/>
                <w:szCs w:val="24"/>
                <w:lang w:val="uz-Cyrl-UZ"/>
              </w:rPr>
            </w:pPr>
            <w:r w:rsidRPr="00AD63A1">
              <w:rPr>
                <w:sz w:val="24"/>
                <w:szCs w:val="24"/>
                <w:lang w:val="uz-Cyrl-UZ"/>
              </w:rPr>
              <w:t xml:space="preserve">[d_date] </w:t>
            </w:r>
            <w:r w:rsidR="002D66D2" w:rsidRPr="00AD63A1">
              <w:rPr>
                <w:sz w:val="24"/>
                <w:szCs w:val="24"/>
                <w:lang w:val="uz-Cyrl-UZ"/>
              </w:rPr>
              <w:t>yild</w:t>
            </w:r>
            <w:r w:rsidR="00E33EC7" w:rsidRPr="00AD63A1">
              <w:rPr>
                <w:sz w:val="24"/>
                <w:szCs w:val="24"/>
                <w:lang w:val="uz-Cyrl-UZ"/>
              </w:rPr>
              <w:t xml:space="preserve">а </w:t>
            </w:r>
            <w:r w:rsidR="00C10781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377DC5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е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rilg</w:t>
            </w:r>
            <w:r w:rsidR="00377DC5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а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n</w:t>
            </w:r>
          </w:p>
          <w:p w14:paraId="5CAB0209" w14:textId="01480513" w:rsidR="00D8555A" w:rsidRPr="00AD63A1" w:rsidRDefault="00D8555A" w:rsidP="003323BF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940F8B6" w14:textId="77777777" w:rsidR="00E33EC7" w:rsidRPr="00AD63A1" w:rsidRDefault="00E33EC7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2779FCB2" w14:textId="5F8A69F7" w:rsidR="00D8555A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 w:rsidR="00E33EC7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е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l</w:t>
            </w:r>
            <w:r w:rsidR="00E33EC7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е</w:t>
            </w:r>
            <w:r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fon</w:t>
            </w:r>
            <w:r w:rsidR="00D8555A" w:rsidRPr="00AD63A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D8555A" w:rsidRPr="00AD63A1">
              <w:rPr>
                <w:sz w:val="24"/>
                <w:szCs w:val="24"/>
                <w:lang w:val="en-US"/>
              </w:rPr>
              <w:t xml:space="preserve"> [</w:t>
            </w:r>
            <w:proofErr w:type="spellStart"/>
            <w:r w:rsidR="00D8555A" w:rsidRPr="00AD63A1">
              <w:rPr>
                <w:sz w:val="24"/>
                <w:szCs w:val="24"/>
                <w:lang w:val="en-US"/>
              </w:rPr>
              <w:t>d_phone</w:t>
            </w:r>
            <w:proofErr w:type="spellEnd"/>
            <w:r w:rsidR="00D8555A" w:rsidRPr="00AD63A1">
              <w:rPr>
                <w:sz w:val="24"/>
                <w:szCs w:val="24"/>
                <w:lang w:val="en-US"/>
              </w:rPr>
              <w:t>]</w:t>
            </w:r>
          </w:p>
        </w:tc>
      </w:tr>
      <w:tr w:rsidR="00AD63A1" w:rsidRPr="00AD63A1" w14:paraId="38FB09D6" w14:textId="77777777" w:rsidTr="007D5B3F">
        <w:trPr>
          <w:trHeight w:val="2714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A0DBAFC" w14:textId="3AAF23C3" w:rsidR="00DC6A33" w:rsidRPr="00AD63A1" w:rsidRDefault="00DC6A33" w:rsidP="003323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D63A1">
              <w:rPr>
                <w:bCs/>
                <w:sz w:val="24"/>
                <w:szCs w:val="24"/>
                <w:lang w:val="en-US"/>
              </w:rPr>
              <w:t>[</w:t>
            </w:r>
            <w:proofErr w:type="spellStart"/>
            <w:r w:rsidRPr="00AD63A1">
              <w:rPr>
                <w:bCs/>
                <w:sz w:val="24"/>
                <w:szCs w:val="24"/>
                <w:lang w:val="en-US"/>
              </w:rPr>
              <w:t>filial_manager</w:t>
            </w:r>
            <w:proofErr w:type="spellEnd"/>
            <w:r w:rsidRPr="00AD63A1">
              <w:rPr>
                <w:bCs/>
                <w:sz w:val="24"/>
                <w:szCs w:val="24"/>
                <w:lang w:val="en-US"/>
              </w:rPr>
              <w:t>]</w:t>
            </w:r>
          </w:p>
          <w:p w14:paraId="4BCB0DF8" w14:textId="35E2F3BF" w:rsidR="00DC6A33" w:rsidRPr="00AD63A1" w:rsidRDefault="00DC6A33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EADC120" w14:textId="77777777" w:rsidR="006922FC" w:rsidRPr="00AD63A1" w:rsidRDefault="006922FC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8219DB9" w14:textId="77777777" w:rsidR="007D5B3F" w:rsidRPr="00AD63A1" w:rsidRDefault="007D5B3F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7E3B451" w14:textId="7BD5030D" w:rsidR="00DC6A33" w:rsidRPr="00AD63A1" w:rsidRDefault="00DC6A33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</w:t>
            </w:r>
          </w:p>
          <w:p w14:paraId="05895D5F" w14:textId="254B9E8E" w:rsidR="00DC6A33" w:rsidRPr="00AD63A1" w:rsidRDefault="002D66D2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63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imzo</w:t>
            </w:r>
            <w:proofErr w:type="spellEnd"/>
          </w:p>
          <w:p w14:paraId="01CFC61B" w14:textId="77777777" w:rsidR="00DC6A33" w:rsidRPr="00AD63A1" w:rsidRDefault="00DC6A33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41C8481" w14:textId="35DF4519" w:rsidR="00D8555A" w:rsidRPr="00AD63A1" w:rsidRDefault="00D8555A" w:rsidP="003323BF">
            <w:pPr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74E824B" w14:textId="77777777" w:rsidR="002E57BE" w:rsidRPr="00AD63A1" w:rsidRDefault="002E57BE" w:rsidP="003323BF">
            <w:pPr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A05AE4B" w14:textId="2D8CEB8E" w:rsidR="00DC6A33" w:rsidRPr="00AD63A1" w:rsidRDefault="002D66D2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5E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DC6A33" w:rsidRPr="00AD6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F22106" w:rsidRPr="00AD63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</w:t>
            </w:r>
            <w:r w:rsidR="00DC6A33" w:rsidRPr="00AD6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25141392" w14:textId="12BC10DA" w:rsidR="00D8555A" w:rsidRPr="00AD63A1" w:rsidRDefault="00DC6A33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«___»</w:t>
            </w:r>
            <w:r w:rsidRPr="00AD6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</w:t>
            </w:r>
            <w:r w:rsidRPr="00AD63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20____ 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AD63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3F7F31" w14:textId="77777777" w:rsidR="00D8555A" w:rsidRPr="00AD63A1" w:rsidRDefault="00D8555A" w:rsidP="00332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D63A1">
              <w:rPr>
                <w:bCs/>
                <w:sz w:val="24"/>
                <w:szCs w:val="24"/>
                <w:lang w:val="uz-Cyrl-UZ"/>
              </w:rPr>
              <w:t>[client_name]</w:t>
            </w:r>
          </w:p>
          <w:p w14:paraId="34FF224A" w14:textId="77777777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AD34028" w14:textId="0F46972A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221F2C3" w14:textId="77777777" w:rsidR="00E33EC7" w:rsidRPr="00AD63A1" w:rsidRDefault="00E33EC7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2C1A83C" w14:textId="77777777" w:rsidR="003323BF" w:rsidRPr="00AD63A1" w:rsidRDefault="00D8555A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</w:t>
            </w:r>
            <w:r w:rsidR="00E33EC7"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</w:t>
            </w:r>
            <w:r w:rsidR="006922FC" w:rsidRPr="00AD63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3BF" w:rsidRPr="00AD63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imzo</w:t>
            </w:r>
            <w:proofErr w:type="spellEnd"/>
          </w:p>
          <w:p w14:paraId="24237A8C" w14:textId="692B5148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500DA8F" w14:textId="77777777" w:rsidR="00E33EC7" w:rsidRPr="00AD63A1" w:rsidRDefault="00E33EC7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A48C251" w14:textId="77777777" w:rsidR="00E33EC7" w:rsidRPr="00AD63A1" w:rsidRDefault="00E33EC7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EEE1FB5" w14:textId="77777777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ADADCE8" w14:textId="33F46F52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«___»</w:t>
            </w:r>
            <w:r w:rsidRPr="00AD6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</w:t>
            </w:r>
            <w:r w:rsidRPr="00AD63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20___ 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AD63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95956A6" w14:textId="77777777" w:rsidR="00D8555A" w:rsidRPr="00AD63A1" w:rsidRDefault="00D8555A" w:rsidP="00332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D63A1">
              <w:rPr>
                <w:bCs/>
                <w:sz w:val="24"/>
                <w:szCs w:val="24"/>
                <w:lang w:val="uz-Cyrl-UZ"/>
              </w:rPr>
              <w:t>[guar_name]</w:t>
            </w:r>
          </w:p>
          <w:p w14:paraId="435DD1C8" w14:textId="0B6AE7C7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F4A74F8" w14:textId="77777777" w:rsidR="00E33EC7" w:rsidRPr="00AD63A1" w:rsidRDefault="00E33EC7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145B755" w14:textId="77777777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15BF1A0" w14:textId="77777777" w:rsidR="003323BF" w:rsidRPr="00AD63A1" w:rsidRDefault="00D8555A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</w:t>
            </w:r>
            <w:r w:rsidR="00E33EC7"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</w:t>
            </w:r>
            <w:r w:rsidRPr="00AD63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3BF" w:rsidRPr="00AD63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imzo</w:t>
            </w:r>
            <w:proofErr w:type="spellEnd"/>
          </w:p>
          <w:p w14:paraId="3ABE9482" w14:textId="14536968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857E705" w14:textId="77777777" w:rsidR="00E33EC7" w:rsidRPr="00AD63A1" w:rsidRDefault="00E33EC7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C541672" w14:textId="75B8A844" w:rsidR="00D8555A" w:rsidRPr="00AD63A1" w:rsidRDefault="00D8555A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81C2A85" w14:textId="77777777" w:rsidR="00DC6A33" w:rsidRPr="00AD63A1" w:rsidRDefault="00DC6A33" w:rsidP="00332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E9817A8" w14:textId="4014B323" w:rsidR="00D8555A" w:rsidRPr="00AD63A1" w:rsidRDefault="00D8555A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«___»</w:t>
            </w:r>
            <w:r w:rsidRPr="00AD6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D63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</w:t>
            </w:r>
            <w:r w:rsidRPr="00AD63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20___ </w:t>
            </w:r>
            <w:r w:rsidR="002D66D2" w:rsidRPr="00AD63A1"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AD63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3F6C4E0C" w14:textId="4D27E564" w:rsidR="004857C1" w:rsidRPr="00AD63A1" w:rsidRDefault="004857C1" w:rsidP="003323B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14:paraId="45298D7E" w14:textId="56AEABB7" w:rsidR="00CC6842" w:rsidRPr="00DB0998" w:rsidRDefault="00CC6842" w:rsidP="00CC6842">
      <w:pPr>
        <w:spacing w:line="264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lang w:val="uz-Cyrl-UZ"/>
        </w:rPr>
      </w:pPr>
      <w:r w:rsidRPr="00DB0998">
        <w:rPr>
          <w:rFonts w:ascii="Times New Roman" w:hAnsi="Times New Roman"/>
          <w:bCs/>
          <w:kern w:val="36"/>
          <w:sz w:val="24"/>
          <w:szCs w:val="24"/>
          <w:lang w:val="uz-Latn-UZ"/>
        </w:rPr>
        <w:t>“</w:t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>Qarz oluvchi</w:t>
      </w:r>
      <w:r w:rsidRPr="00DB0998">
        <w:rPr>
          <w:rFonts w:ascii="Times New Roman" w:hAnsi="Times New Roman"/>
          <w:bCs/>
          <w:kern w:val="36"/>
          <w:sz w:val="24"/>
          <w:szCs w:val="24"/>
          <w:lang w:val="uz-Latn-UZ"/>
        </w:rPr>
        <w:t>”</w:t>
      </w:r>
      <w:r w:rsidR="00CC3855">
        <w:rPr>
          <w:rFonts w:ascii="Times New Roman" w:hAnsi="Times New Roman"/>
          <w:bCs/>
          <w:kern w:val="36"/>
          <w:sz w:val="24"/>
          <w:szCs w:val="24"/>
          <w:lang w:val="uz-Latn-UZ"/>
        </w:rPr>
        <w:t xml:space="preserve"> va </w:t>
      </w:r>
      <w:r w:rsidR="00CC3855">
        <w:rPr>
          <w:rFonts w:ascii="Times New Roman" w:hAnsi="Times New Roman"/>
          <w:bCs/>
          <w:kern w:val="36"/>
          <w:sz w:val="24"/>
          <w:szCs w:val="24"/>
          <w:lang w:val="uz-Cyrl-UZ"/>
        </w:rPr>
        <w:t>“</w:t>
      </w:r>
      <w:r w:rsidR="00CC3855">
        <w:rPr>
          <w:rFonts w:ascii="Times New Roman" w:hAnsi="Times New Roman"/>
          <w:bCs/>
          <w:kern w:val="36"/>
          <w:sz w:val="24"/>
          <w:szCs w:val="24"/>
          <w:lang w:val="en-US"/>
        </w:rPr>
        <w:t>Kafil</w:t>
      </w:r>
      <w:r w:rsidR="00CC3855">
        <w:rPr>
          <w:rFonts w:ascii="Times New Roman" w:hAnsi="Times New Roman"/>
          <w:bCs/>
          <w:kern w:val="36"/>
          <w:sz w:val="24"/>
          <w:szCs w:val="24"/>
          <w:lang w:val="uz-Cyrl-UZ"/>
        </w:rPr>
        <w:t>”</w:t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 xml:space="preserve"> mazkur shartnomani mening ishtirokimda imzolaganligini kafolatlayman.</w:t>
      </w:r>
    </w:p>
    <w:p w14:paraId="662601B9" w14:textId="77777777" w:rsidR="00CC6842" w:rsidRPr="00DB0998" w:rsidRDefault="00CC6842" w:rsidP="00CC6842">
      <w:pPr>
        <w:spacing w:line="264" w:lineRule="auto"/>
        <w:ind w:firstLine="709"/>
        <w:jc w:val="right"/>
        <w:rPr>
          <w:rFonts w:ascii="Times New Roman" w:hAnsi="Times New Roman"/>
          <w:bCs/>
          <w:kern w:val="36"/>
          <w:sz w:val="24"/>
          <w:szCs w:val="24"/>
          <w:lang w:val="uz-Latn-UZ"/>
        </w:rPr>
      </w:pP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ab/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ab/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ab/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ab/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ab/>
      </w:r>
      <w:r w:rsidRPr="00DB0998">
        <w:rPr>
          <w:rFonts w:ascii="Times New Roman" w:hAnsi="Times New Roman"/>
          <w:bCs/>
          <w:kern w:val="36"/>
          <w:sz w:val="24"/>
          <w:szCs w:val="24"/>
          <w:lang w:val="uz-Cyrl-UZ"/>
        </w:rPr>
        <w:tab/>
      </w:r>
      <w:r w:rsidRPr="00DB0998">
        <w:rPr>
          <w:rFonts w:ascii="Times New Roman" w:hAnsi="Times New Roman"/>
          <w:bCs/>
          <w:kern w:val="36"/>
          <w:sz w:val="24"/>
          <w:szCs w:val="24"/>
          <w:lang w:val="uz-Latn-UZ"/>
        </w:rPr>
        <w:t>_______________________________________</w:t>
      </w:r>
    </w:p>
    <w:p w14:paraId="5B1D0613" w14:textId="77777777" w:rsidR="00CC6842" w:rsidRPr="00D50448" w:rsidRDefault="00CC6842" w:rsidP="00CC6842">
      <w:pPr>
        <w:spacing w:line="264" w:lineRule="auto"/>
        <w:ind w:left="4955" w:firstLine="1"/>
        <w:jc w:val="both"/>
        <w:rPr>
          <w:rFonts w:ascii="Times New Roman" w:hAnsi="Times New Roman"/>
          <w:bCs/>
          <w:kern w:val="36"/>
          <w:lang w:val="uz-Cyrl-UZ"/>
        </w:rPr>
      </w:pPr>
      <w:r w:rsidRPr="00DB0998">
        <w:rPr>
          <w:rFonts w:ascii="Times New Roman" w:hAnsi="Times New Roman"/>
          <w:bCs/>
          <w:kern w:val="36"/>
          <w:lang w:val="uz-Latn-UZ"/>
        </w:rPr>
        <w:t xml:space="preserve">        </w:t>
      </w:r>
      <w:r w:rsidRPr="00DB0998">
        <w:rPr>
          <w:rFonts w:ascii="Times New Roman" w:hAnsi="Times New Roman"/>
          <w:bCs/>
          <w:kern w:val="36"/>
          <w:lang w:val="uz-Cyrl-UZ"/>
        </w:rPr>
        <w:t>(vakolatli shaxsning lavozimi, F.I.O. imzo)</w:t>
      </w:r>
    </w:p>
    <w:p w14:paraId="34E0A4B6" w14:textId="77777777" w:rsidR="00D8555A" w:rsidRPr="00CC6842" w:rsidRDefault="00D8555A" w:rsidP="00D8555A">
      <w:pPr>
        <w:pStyle w:val="a4"/>
        <w:ind w:left="360" w:right="38"/>
        <w:rPr>
          <w:rFonts w:ascii="Times New Roman" w:hAnsi="Times New Roman"/>
          <w:sz w:val="24"/>
          <w:szCs w:val="24"/>
          <w:lang w:val="uz-Cyrl-UZ"/>
        </w:rPr>
      </w:pPr>
    </w:p>
    <w:sectPr w:rsidR="00D8555A" w:rsidRPr="00CC6842" w:rsidSect="00FE65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0EDE"/>
    <w:multiLevelType w:val="multilevel"/>
    <w:tmpl w:val="E294E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3756F0"/>
    <w:multiLevelType w:val="multilevel"/>
    <w:tmpl w:val="0419001D"/>
    <w:styleLink w:val="1ai"/>
    <w:lvl w:ilvl="0">
      <w:start w:val="1"/>
      <w:numFmt w:val="lowerRoman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A83F41"/>
    <w:multiLevelType w:val="multilevel"/>
    <w:tmpl w:val="2F2E6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2604C16"/>
    <w:multiLevelType w:val="multilevel"/>
    <w:tmpl w:val="0419001D"/>
    <w:numStyleLink w:val="1ai"/>
  </w:abstractNum>
  <w:num w:numId="1" w16cid:durableId="1147281219">
    <w:abstractNumId w:val="1"/>
  </w:num>
  <w:num w:numId="2" w16cid:durableId="1363897430">
    <w:abstractNumId w:val="3"/>
  </w:num>
  <w:num w:numId="3" w16cid:durableId="1869489157">
    <w:abstractNumId w:val="2"/>
  </w:num>
  <w:num w:numId="4" w16cid:durableId="33249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9B"/>
    <w:rsid w:val="0003522A"/>
    <w:rsid w:val="000B571C"/>
    <w:rsid w:val="000F5E1E"/>
    <w:rsid w:val="001C125E"/>
    <w:rsid w:val="002647AB"/>
    <w:rsid w:val="002970A1"/>
    <w:rsid w:val="002D66D2"/>
    <w:rsid w:val="002E57BE"/>
    <w:rsid w:val="003323BF"/>
    <w:rsid w:val="003767CA"/>
    <w:rsid w:val="00377DC5"/>
    <w:rsid w:val="00424A5F"/>
    <w:rsid w:val="004634B9"/>
    <w:rsid w:val="004857C1"/>
    <w:rsid w:val="00496C10"/>
    <w:rsid w:val="00603BE2"/>
    <w:rsid w:val="006922FC"/>
    <w:rsid w:val="00693F19"/>
    <w:rsid w:val="006A72B4"/>
    <w:rsid w:val="006E53D1"/>
    <w:rsid w:val="007D5B3F"/>
    <w:rsid w:val="007E2DE3"/>
    <w:rsid w:val="008B004A"/>
    <w:rsid w:val="008F46FB"/>
    <w:rsid w:val="00926403"/>
    <w:rsid w:val="009339F1"/>
    <w:rsid w:val="00986B77"/>
    <w:rsid w:val="00AA7B42"/>
    <w:rsid w:val="00AD63A1"/>
    <w:rsid w:val="00B24153"/>
    <w:rsid w:val="00BB6B3C"/>
    <w:rsid w:val="00BE1BB8"/>
    <w:rsid w:val="00C10781"/>
    <w:rsid w:val="00C158DF"/>
    <w:rsid w:val="00CC3855"/>
    <w:rsid w:val="00CC6842"/>
    <w:rsid w:val="00CD6F19"/>
    <w:rsid w:val="00D8555A"/>
    <w:rsid w:val="00DB680B"/>
    <w:rsid w:val="00DC6A33"/>
    <w:rsid w:val="00DF30D5"/>
    <w:rsid w:val="00E30CF6"/>
    <w:rsid w:val="00E33EC7"/>
    <w:rsid w:val="00E3499B"/>
    <w:rsid w:val="00EB0409"/>
    <w:rsid w:val="00F22106"/>
    <w:rsid w:val="00F538B5"/>
    <w:rsid w:val="00FC404E"/>
    <w:rsid w:val="00FD4892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24E7"/>
  <w15:chartTrackingRefBased/>
  <w15:docId w15:val="{F2B15688-6880-4BF2-8369-4D6E79D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3D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53D1"/>
    <w:rPr>
      <w:color w:val="0000FF"/>
      <w:u w:val="single"/>
    </w:r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6E53D1"/>
    <w:pPr>
      <w:ind w:left="720"/>
      <w:contextualSpacing/>
    </w:pPr>
  </w:style>
  <w:style w:type="numbering" w:styleId="1ai">
    <w:name w:val="Outline List 1"/>
    <w:basedOn w:val="a2"/>
    <w:rsid w:val="006E53D1"/>
    <w:pPr>
      <w:numPr>
        <w:numId w:val="1"/>
      </w:numPr>
    </w:p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6E53D1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table" w:styleId="a6">
    <w:name w:val="Table Grid"/>
    <w:basedOn w:val="a1"/>
    <w:uiPriority w:val="39"/>
    <w:rsid w:val="00BB6B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qb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B472-17A6-4F20-8DEA-7255140C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 M. Nasirov</dc:creator>
  <cp:keywords/>
  <dc:description/>
  <cp:lastModifiedBy>Shohboz G. Nizomov</cp:lastModifiedBy>
  <cp:revision>16</cp:revision>
  <dcterms:created xsi:type="dcterms:W3CDTF">2024-11-27T11:52:00Z</dcterms:created>
  <dcterms:modified xsi:type="dcterms:W3CDTF">2025-11-26T05:10:00Z</dcterms:modified>
</cp:coreProperties>
</file>